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CF2" w:rsidRPr="00853CF2" w:rsidRDefault="00853CF2" w:rsidP="00853CF2">
      <w:pPr>
        <w:pStyle w:val="a3"/>
        <w:spacing w:before="0" w:beforeAutospacing="0" w:after="240" w:afterAutospacing="0" w:line="360" w:lineRule="atLeast"/>
        <w:jc w:val="center"/>
        <w:textAlignment w:val="baseline"/>
        <w:rPr>
          <w:rFonts w:ascii="Golos" w:hAnsi="Golos"/>
          <w:b/>
          <w:color w:val="212121"/>
        </w:rPr>
      </w:pPr>
      <w:r w:rsidRPr="00853CF2">
        <w:rPr>
          <w:rFonts w:ascii="Golos" w:hAnsi="Golos"/>
          <w:b/>
          <w:color w:val="212121"/>
        </w:rPr>
        <w:t>Печенгский муниципальный округ</w:t>
      </w:r>
    </w:p>
    <w:p w:rsidR="007B2ED5" w:rsidRDefault="007B2ED5" w:rsidP="00853CF2">
      <w:pPr>
        <w:pStyle w:val="a3"/>
        <w:spacing w:before="0" w:beforeAutospacing="0" w:after="24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Печенгский муниципальный округ Мурманской области расположен в северо-западной части Кольского полуострова, на территории, которая в старину называлась Лапландией. На севере он омывается водами Баренцева моря, на северо-западе граничит с Норвегией (губернией </w:t>
      </w:r>
      <w:proofErr w:type="spellStart"/>
      <w:r>
        <w:rPr>
          <w:rFonts w:ascii="Golos" w:hAnsi="Golos"/>
          <w:color w:val="212121"/>
        </w:rPr>
        <w:t>Финнмарк</w:t>
      </w:r>
      <w:proofErr w:type="spellEnd"/>
      <w:r>
        <w:rPr>
          <w:rFonts w:ascii="Golos" w:hAnsi="Golos"/>
          <w:color w:val="212121"/>
        </w:rPr>
        <w:t>), а на западе — с Финляндией (губернией Лапландия).</w:t>
      </w:r>
    </w:p>
    <w:p w:rsidR="007B2ED5" w:rsidRDefault="007B2ED5" w:rsidP="00853CF2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Своё название район получил от названия реки Печенга, что в переводе с саамского означает «сосновая река». Древние стоянки появились здесь еще в каменном веке. Значительную роль в ранней истории освоения и развития края сыграл </w:t>
      </w:r>
      <w:hyperlink r:id="rId4" w:tgtFrame="_blank" w:history="1">
        <w:r>
          <w:rPr>
            <w:rStyle w:val="a4"/>
            <w:rFonts w:ascii="Golos" w:hAnsi="Golos"/>
            <w:bdr w:val="none" w:sz="0" w:space="0" w:color="auto" w:frame="1"/>
          </w:rPr>
          <w:t>Печенгский монастырь</w:t>
        </w:r>
      </w:hyperlink>
      <w:r>
        <w:rPr>
          <w:rFonts w:ascii="Golos" w:hAnsi="Golos"/>
          <w:color w:val="212121"/>
        </w:rPr>
        <w:t>, основанный в XVI веке проповедником христианства Трифоном.</w:t>
      </w:r>
    </w:p>
    <w:p w:rsidR="007B2ED5" w:rsidRDefault="007B2ED5" w:rsidP="00853CF2">
      <w:pPr>
        <w:pStyle w:val="a3"/>
        <w:spacing w:before="0" w:beforeAutospacing="0" w:after="24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В 1941 году район Печенги был использован фашистской Германией как плацдарм для ведения войны против СССР. Упорные бои на </w:t>
      </w:r>
      <w:proofErr w:type="spellStart"/>
      <w:r>
        <w:rPr>
          <w:rFonts w:ascii="Golos" w:hAnsi="Golos"/>
          <w:color w:val="212121"/>
        </w:rPr>
        <w:t>Петсамо-Киркенесском</w:t>
      </w:r>
      <w:proofErr w:type="spellEnd"/>
      <w:r>
        <w:rPr>
          <w:rFonts w:ascii="Golos" w:hAnsi="Golos"/>
          <w:color w:val="212121"/>
        </w:rPr>
        <w:t xml:space="preserve"> направлении завершились в октябре 1944 года освобождением </w:t>
      </w:r>
      <w:proofErr w:type="spellStart"/>
      <w:r>
        <w:rPr>
          <w:rFonts w:ascii="Golos" w:hAnsi="Golos"/>
          <w:color w:val="212121"/>
        </w:rPr>
        <w:t>Печенгской</w:t>
      </w:r>
      <w:proofErr w:type="spellEnd"/>
      <w:r>
        <w:rPr>
          <w:rFonts w:ascii="Golos" w:hAnsi="Golos"/>
          <w:color w:val="212121"/>
        </w:rPr>
        <w:t xml:space="preserve"> земли и восточных районов норвежской провинции </w:t>
      </w:r>
      <w:proofErr w:type="spellStart"/>
      <w:r>
        <w:rPr>
          <w:rFonts w:ascii="Golos" w:hAnsi="Golos"/>
          <w:color w:val="212121"/>
        </w:rPr>
        <w:t>Финнмарк</w:t>
      </w:r>
      <w:proofErr w:type="spellEnd"/>
      <w:r>
        <w:rPr>
          <w:rFonts w:ascii="Golos" w:hAnsi="Golos"/>
          <w:color w:val="212121"/>
        </w:rPr>
        <w:t>. О событиях войны и ее героях напоминают многочисленные памятники, мемориалы и обелиски, установленные погибшим воинам, защищавшим Заполярье. 21 июля 1945 года образован Печенгский район.</w:t>
      </w:r>
    </w:p>
    <w:p w:rsidR="007B2ED5" w:rsidRDefault="007B2ED5" w:rsidP="00853CF2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В </w:t>
      </w:r>
      <w:proofErr w:type="spellStart"/>
      <w:r>
        <w:rPr>
          <w:rFonts w:ascii="Golos" w:hAnsi="Golos"/>
          <w:color w:val="212121"/>
        </w:rPr>
        <w:t>Печенгском</w:t>
      </w:r>
      <w:proofErr w:type="spellEnd"/>
      <w:r>
        <w:rPr>
          <w:rFonts w:ascii="Golos" w:hAnsi="Golos"/>
          <w:color w:val="212121"/>
        </w:rPr>
        <w:t xml:space="preserve"> районе находится </w:t>
      </w:r>
      <w:hyperlink r:id="rId5" w:tgtFrame="_blank" w:history="1">
        <w:r>
          <w:rPr>
            <w:rStyle w:val="a4"/>
            <w:rFonts w:ascii="Golos" w:hAnsi="Golos"/>
            <w:bdr w:val="none" w:sz="0" w:space="0" w:color="auto" w:frame="1"/>
          </w:rPr>
          <w:t>Кольская сверхглубокая скважина</w:t>
        </w:r>
      </w:hyperlink>
      <w:r>
        <w:rPr>
          <w:rFonts w:ascii="Golos" w:hAnsi="Golos"/>
          <w:color w:val="212121"/>
        </w:rPr>
        <w:t> (глубина 12262 метра), занесенная в Книгу рекордов Гинне</w:t>
      </w:r>
      <w:r w:rsidR="00AE3A89">
        <w:rPr>
          <w:rFonts w:ascii="Golos" w:hAnsi="Golos"/>
          <w:color w:val="212121"/>
        </w:rPr>
        <w:t>с</w:t>
      </w:r>
      <w:bookmarkStart w:id="0" w:name="_GoBack"/>
      <w:bookmarkEnd w:id="0"/>
      <w:r>
        <w:rPr>
          <w:rFonts w:ascii="Golos" w:hAnsi="Golos"/>
          <w:color w:val="212121"/>
        </w:rPr>
        <w:t>са как самая глубокая скважина в мире. На территории района имеются разведанные месторождения медно-никелевой руды, песчано-гравийных смесей, щебня, строительного и облицовочного камня. Основное промышленное предприятие района — комбинат «</w:t>
      </w:r>
      <w:proofErr w:type="spellStart"/>
      <w:r>
        <w:rPr>
          <w:rFonts w:ascii="Golos" w:hAnsi="Golos"/>
          <w:color w:val="212121"/>
        </w:rPr>
        <w:t>Печенганикель</w:t>
      </w:r>
      <w:proofErr w:type="spellEnd"/>
      <w:r>
        <w:rPr>
          <w:rFonts w:ascii="Golos" w:hAnsi="Golos"/>
          <w:color w:val="212121"/>
        </w:rPr>
        <w:t>», основанный в 1930-е годы и входящий в структуру АО «Кольская ГМК» компании «Норильский никель».</w:t>
      </w:r>
    </w:p>
    <w:p w:rsidR="007B2ED5" w:rsidRDefault="007B2ED5" w:rsidP="00853CF2">
      <w:pPr>
        <w:pStyle w:val="a3"/>
        <w:spacing w:before="0" w:beforeAutospacing="0" w:after="24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Крупным промышленным объектом является каскад </w:t>
      </w:r>
      <w:proofErr w:type="spellStart"/>
      <w:r>
        <w:rPr>
          <w:rFonts w:ascii="Golos" w:hAnsi="Golos"/>
          <w:color w:val="212121"/>
        </w:rPr>
        <w:t>Пазских</w:t>
      </w:r>
      <w:proofErr w:type="spellEnd"/>
      <w:r>
        <w:rPr>
          <w:rFonts w:ascii="Golos" w:hAnsi="Golos"/>
          <w:color w:val="212121"/>
        </w:rPr>
        <w:t xml:space="preserve"> ГЭС, использующий ресурсы пограничной реки Паз. Он состоит из пяти ГЭС, принадлежащих России, и двух ГЭС, принадлежащих Норвегии. Основное водохранилище каскада — озеро Инари, расположенное на территории Финляндии.</w:t>
      </w:r>
    </w:p>
    <w:p w:rsidR="007B2ED5" w:rsidRDefault="007B2ED5" w:rsidP="00853CF2">
      <w:pPr>
        <w:pStyle w:val="a3"/>
        <w:spacing w:before="0" w:beforeAutospacing="0" w:after="24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Природа района разнообразна. В сосновых и березовых лесах обитают северные олени, лоси, бурые медведи, белки. Территория богата озерами и реками, крупнейшие из которых Титовка, Печенга, Паз, Лотта. Здесь можно поймать форель, кумжу, семгу. На реках — обилие порогов и водопадов. Один из красивейших — на реке </w:t>
      </w:r>
      <w:proofErr w:type="spellStart"/>
      <w:r>
        <w:rPr>
          <w:rFonts w:ascii="Golos" w:hAnsi="Golos"/>
          <w:color w:val="212121"/>
        </w:rPr>
        <w:t>Шуони</w:t>
      </w:r>
      <w:proofErr w:type="spellEnd"/>
      <w:r>
        <w:rPr>
          <w:rFonts w:ascii="Golos" w:hAnsi="Golos"/>
          <w:color w:val="212121"/>
        </w:rPr>
        <w:t xml:space="preserve"> возле Никеля.</w:t>
      </w:r>
    </w:p>
    <w:p w:rsidR="007B2ED5" w:rsidRDefault="007B2ED5" w:rsidP="00853CF2">
      <w:pPr>
        <w:pStyle w:val="a3"/>
        <w:spacing w:before="0" w:beforeAutospacing="0" w:after="24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Благодаря влиянию течения Гольфстрим климатические условия здесь теплее, чем можно было бы ожидать по географическому положению территории. Морские заливы круглый год свободны ото льда. Средняя температура в январе составляет минус 10,3 ºC, в июне — плюс 10,3 ºC. Близость Баренцева моря открывает возможности для организации дайвинга, морской рыбалки. Для знакомства туристов с уникальным миром северных морей идеально подходит </w:t>
      </w:r>
      <w:proofErr w:type="spellStart"/>
      <w:r>
        <w:rPr>
          <w:rFonts w:ascii="Golos" w:hAnsi="Golos"/>
          <w:color w:val="212121"/>
        </w:rPr>
        <w:t>Печенгская</w:t>
      </w:r>
      <w:proofErr w:type="spellEnd"/>
      <w:r>
        <w:rPr>
          <w:rFonts w:ascii="Golos" w:hAnsi="Golos"/>
          <w:color w:val="212121"/>
        </w:rPr>
        <w:t xml:space="preserve"> губа (п. </w:t>
      </w:r>
      <w:proofErr w:type="spellStart"/>
      <w:r>
        <w:rPr>
          <w:rFonts w:ascii="Golos" w:hAnsi="Golos"/>
          <w:color w:val="212121"/>
        </w:rPr>
        <w:t>Лиинахамари</w:t>
      </w:r>
      <w:proofErr w:type="spellEnd"/>
      <w:r>
        <w:rPr>
          <w:rFonts w:ascii="Golos" w:hAnsi="Golos"/>
          <w:color w:val="212121"/>
        </w:rPr>
        <w:t>) — незамерзающая морская гавань с выходом в Атлантику.</w:t>
      </w:r>
    </w:p>
    <w:p w:rsidR="007B2ED5" w:rsidRDefault="007B2ED5" w:rsidP="00853CF2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lastRenderedPageBreak/>
        <w:t>Привлекательными с точки зрения экологического туризма являются природный парк </w:t>
      </w:r>
      <w:hyperlink r:id="rId6" w:tgtFrame="_blank" w:history="1">
        <w:r>
          <w:rPr>
            <w:rStyle w:val="a4"/>
            <w:rFonts w:ascii="Golos" w:hAnsi="Golos"/>
            <w:bdr w:val="none" w:sz="0" w:space="0" w:color="auto" w:frame="1"/>
          </w:rPr>
          <w:t>«</w:t>
        </w:r>
      </w:hyperlink>
      <w:hyperlink r:id="rId7" w:tgtFrame="_blank" w:history="1">
        <w:r>
          <w:rPr>
            <w:rStyle w:val="a4"/>
            <w:rFonts w:ascii="Golos" w:hAnsi="Golos"/>
            <w:bdr w:val="none" w:sz="0" w:space="0" w:color="auto" w:frame="1"/>
          </w:rPr>
          <w:t>Полуострова Рыбачий и Средний</w:t>
        </w:r>
      </w:hyperlink>
      <w:hyperlink r:id="rId8" w:tgtFrame="_blank" w:history="1">
        <w:r>
          <w:rPr>
            <w:rStyle w:val="a4"/>
            <w:rFonts w:ascii="Golos" w:hAnsi="Golos"/>
            <w:bdr w:val="none" w:sz="0" w:space="0" w:color="auto" w:frame="1"/>
          </w:rPr>
          <w:t>»</w:t>
        </w:r>
      </w:hyperlink>
      <w:r>
        <w:rPr>
          <w:rFonts w:ascii="Golos" w:hAnsi="Golos"/>
          <w:color w:val="212121"/>
        </w:rPr>
        <w:t>, заповедник «</w:t>
      </w:r>
      <w:proofErr w:type="spellStart"/>
      <w:r>
        <w:rPr>
          <w:rFonts w:ascii="Golos" w:hAnsi="Golos"/>
          <w:b/>
          <w:bCs/>
          <w:color w:val="212121"/>
          <w:bdr w:val="none" w:sz="0" w:space="0" w:color="auto" w:frame="1"/>
        </w:rPr>
        <w:fldChar w:fldCharType="begin"/>
      </w:r>
      <w:r>
        <w:rPr>
          <w:rFonts w:ascii="Golos" w:hAnsi="Golos"/>
          <w:b/>
          <w:bCs/>
          <w:color w:val="212121"/>
          <w:bdr w:val="none" w:sz="0" w:space="0" w:color="auto" w:frame="1"/>
        </w:rPr>
        <w:instrText xml:space="preserve"> HYPERLINK "https://murmansk.travel/places/236" \t "_blank" </w:instrText>
      </w:r>
      <w:r>
        <w:rPr>
          <w:rFonts w:ascii="Golos" w:hAnsi="Golos"/>
          <w:b/>
          <w:bCs/>
          <w:color w:val="212121"/>
          <w:bdr w:val="none" w:sz="0" w:space="0" w:color="auto" w:frame="1"/>
        </w:rPr>
        <w:fldChar w:fldCharType="separate"/>
      </w:r>
      <w:r>
        <w:rPr>
          <w:rStyle w:val="a4"/>
          <w:rFonts w:ascii="Golos" w:hAnsi="Golos"/>
          <w:bdr w:val="none" w:sz="0" w:space="0" w:color="auto" w:frame="1"/>
        </w:rPr>
        <w:t>Пасвик</w:t>
      </w:r>
      <w:proofErr w:type="spellEnd"/>
      <w:r>
        <w:rPr>
          <w:rFonts w:ascii="Golos" w:hAnsi="Golos"/>
          <w:b/>
          <w:bCs/>
          <w:color w:val="212121"/>
          <w:bdr w:val="none" w:sz="0" w:space="0" w:color="auto" w:frame="1"/>
        </w:rPr>
        <w:fldChar w:fldCharType="end"/>
      </w:r>
      <w:r>
        <w:rPr>
          <w:rFonts w:ascii="Golos" w:hAnsi="Golos"/>
          <w:color w:val="212121"/>
        </w:rPr>
        <w:t>» и природный парк «</w:t>
      </w:r>
      <w:proofErr w:type="spellStart"/>
      <w:r>
        <w:rPr>
          <w:rFonts w:ascii="Golos" w:hAnsi="Golos"/>
          <w:b/>
          <w:bCs/>
          <w:color w:val="212121"/>
          <w:bdr w:val="none" w:sz="0" w:space="0" w:color="auto" w:frame="1"/>
        </w:rPr>
        <w:fldChar w:fldCharType="begin"/>
      </w:r>
      <w:r>
        <w:rPr>
          <w:rFonts w:ascii="Golos" w:hAnsi="Golos"/>
          <w:b/>
          <w:bCs/>
          <w:color w:val="212121"/>
          <w:bdr w:val="none" w:sz="0" w:space="0" w:color="auto" w:frame="1"/>
        </w:rPr>
        <w:instrText xml:space="preserve"> HYPERLINK "https://murmansk.travel/places/728" \t "_blank" </w:instrText>
      </w:r>
      <w:r>
        <w:rPr>
          <w:rFonts w:ascii="Golos" w:hAnsi="Golos"/>
          <w:b/>
          <w:bCs/>
          <w:color w:val="212121"/>
          <w:bdr w:val="none" w:sz="0" w:space="0" w:color="auto" w:frame="1"/>
        </w:rPr>
        <w:fldChar w:fldCharType="separate"/>
      </w:r>
      <w:r>
        <w:rPr>
          <w:rStyle w:val="a4"/>
          <w:rFonts w:ascii="Golos" w:hAnsi="Golos"/>
          <w:bdr w:val="none" w:sz="0" w:space="0" w:color="auto" w:frame="1"/>
        </w:rPr>
        <w:t>Кораблекк</w:t>
      </w:r>
      <w:proofErr w:type="spellEnd"/>
      <w:r>
        <w:rPr>
          <w:rFonts w:ascii="Golos" w:hAnsi="Golos"/>
          <w:b/>
          <w:bCs/>
          <w:color w:val="212121"/>
          <w:bdr w:val="none" w:sz="0" w:space="0" w:color="auto" w:frame="1"/>
        </w:rPr>
        <w:fldChar w:fldCharType="end"/>
      </w:r>
      <w:r>
        <w:rPr>
          <w:rFonts w:ascii="Golos" w:hAnsi="Golos"/>
          <w:color w:val="212121"/>
        </w:rPr>
        <w:t>», имеющие статус особо охраняемых природных территорий. На территории района в зимний период очень часто можно увидеть северное сияние, а полярный день длится дольше, чем где-либо еще на территории области. На полуострове Рыбачий находится самая северная точка континентальной части России — </w:t>
      </w:r>
      <w:hyperlink r:id="rId9" w:tgtFrame="_blank" w:history="1">
        <w:r>
          <w:rPr>
            <w:rStyle w:val="a4"/>
            <w:rFonts w:ascii="Golos" w:hAnsi="Golos"/>
            <w:bdr w:val="none" w:sz="0" w:space="0" w:color="auto" w:frame="1"/>
          </w:rPr>
          <w:t>мыс Немецкий</w:t>
        </w:r>
      </w:hyperlink>
      <w:r>
        <w:rPr>
          <w:rFonts w:ascii="Golos" w:hAnsi="Golos"/>
          <w:color w:val="212121"/>
        </w:rPr>
        <w:t>. Там же находятся знаменитые уникальные черные «марсианские» скалы.</w:t>
      </w:r>
    </w:p>
    <w:p w:rsidR="007B2ED5" w:rsidRDefault="007B2ED5" w:rsidP="00853CF2">
      <w:pPr>
        <w:pStyle w:val="a3"/>
        <w:spacing w:before="0" w:beforeAutospacing="0" w:after="24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В районе ежегодно проводятся два крупных события международного значения — спортивные соревнования «Лыжня дружбы» (март) и экономический форум «Дни российско-норвежского приграничного сотрудничества» (октябрь). «Лыжню дружбы» можно считать региональным сезонным туристическим продуктом, который сочетает в себе несколько интересных для туристов событий и мест: лыжная гонка проходит по территории Норвегии, Финляндии и России, а место, где соединяются границы трех стран, называется </w:t>
      </w:r>
      <w:proofErr w:type="spellStart"/>
      <w:r>
        <w:rPr>
          <w:rFonts w:ascii="Golos" w:hAnsi="Golos"/>
          <w:color w:val="212121"/>
        </w:rPr>
        <w:t>Муоткаваара</w:t>
      </w:r>
      <w:proofErr w:type="spellEnd"/>
      <w:r>
        <w:rPr>
          <w:rFonts w:ascii="Golos" w:hAnsi="Golos"/>
          <w:color w:val="212121"/>
        </w:rPr>
        <w:t>.</w:t>
      </w:r>
    </w:p>
    <w:sectPr w:rsidR="007B2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5"/>
    <w:rsid w:val="005241C5"/>
    <w:rsid w:val="006C0837"/>
    <w:rsid w:val="007B2ED5"/>
    <w:rsid w:val="00853CF2"/>
    <w:rsid w:val="00AE3A89"/>
    <w:rsid w:val="00F4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87D15"/>
  <w15:chartTrackingRefBased/>
  <w15:docId w15:val="{B7F90506-1D62-4A11-B8D4-7AE28DDF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2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2E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9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rmansk.travel/places/72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urmansk.travel/places/72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rmansk.travel/places/72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urmansk.travel/places/80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urmansk.travel/places/621" TargetMode="External"/><Relationship Id="rId9" Type="http://schemas.openxmlformats.org/officeDocument/2006/relationships/hyperlink" Target="https://murmansk.travel/places/8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Стрельская</cp:lastModifiedBy>
  <cp:revision>3</cp:revision>
  <dcterms:created xsi:type="dcterms:W3CDTF">2023-09-07T07:47:00Z</dcterms:created>
  <dcterms:modified xsi:type="dcterms:W3CDTF">2023-09-07T07:48:00Z</dcterms:modified>
</cp:coreProperties>
</file>