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62" w:rsidRPr="00722A62" w:rsidRDefault="00722A62" w:rsidP="00722A62">
      <w:pPr>
        <w:pStyle w:val="a3"/>
        <w:spacing w:before="0" w:beforeAutospacing="0" w:after="240" w:afterAutospacing="0" w:line="360" w:lineRule="atLeast"/>
        <w:ind w:firstLine="709"/>
        <w:jc w:val="center"/>
        <w:textAlignment w:val="baseline"/>
        <w:rPr>
          <w:b/>
          <w:color w:val="212121"/>
        </w:rPr>
      </w:pPr>
      <w:r w:rsidRPr="00722A62">
        <w:rPr>
          <w:b/>
          <w:color w:val="212121"/>
        </w:rPr>
        <w:t>Кировск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 xml:space="preserve">Кировск — город в центре Кольского полуострова, в южной части </w:t>
      </w:r>
      <w:proofErr w:type="spellStart"/>
      <w:r w:rsidRPr="00722A62">
        <w:rPr>
          <w:color w:val="212121"/>
        </w:rPr>
        <w:t>Хибинского</w:t>
      </w:r>
      <w:proofErr w:type="spellEnd"/>
      <w:r w:rsidRPr="00722A62">
        <w:rPr>
          <w:color w:val="212121"/>
        </w:rPr>
        <w:t xml:space="preserve"> массива, на берегу озера Большой </w:t>
      </w:r>
      <w:proofErr w:type="spellStart"/>
      <w:r w:rsidRPr="00722A62">
        <w:rPr>
          <w:color w:val="212121"/>
        </w:rPr>
        <w:t>Вудъявр</w:t>
      </w:r>
      <w:proofErr w:type="spellEnd"/>
      <w:r w:rsidRPr="00722A62">
        <w:rPr>
          <w:color w:val="212121"/>
        </w:rPr>
        <w:t>.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 xml:space="preserve">Дата основания города 30 октября 1931 года, в 1929–1934 годах он носил название </w:t>
      </w:r>
      <w:proofErr w:type="spellStart"/>
      <w:r w:rsidRPr="00722A62">
        <w:rPr>
          <w:color w:val="212121"/>
        </w:rPr>
        <w:t>Хибиногорск</w:t>
      </w:r>
      <w:proofErr w:type="spellEnd"/>
      <w:r w:rsidRPr="00722A62">
        <w:rPr>
          <w:color w:val="212121"/>
        </w:rPr>
        <w:t>.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>Благодаря крупнейшему в мире месторождению апатит-нефелиновых руд, в Кировске получила развитие горно-химическая промышленность.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 xml:space="preserve">Кировск окружен горным массивом Хибины. Это особое место притяжения путешественников, которые приезжают сюда круглый год. Город манит уникальной природой и большими возможностями для занятий спортом, разнообразного отдыха и досуга. Особенно привлекателен Кировск для любителей горных и беговых лыж, сноуборда, снегоходных туров, </w:t>
      </w:r>
      <w:proofErr w:type="spellStart"/>
      <w:r w:rsidRPr="00722A62">
        <w:rPr>
          <w:color w:val="212121"/>
        </w:rPr>
        <w:t>фрирайда</w:t>
      </w:r>
      <w:proofErr w:type="spellEnd"/>
      <w:r w:rsidRPr="00722A62">
        <w:rPr>
          <w:color w:val="212121"/>
        </w:rPr>
        <w:t>, зимней рыбалки и пеших походов в горы.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>Неоспоримым плюсом является отличная транспортная доступность и относительная близость к Москве — два часа самолетом, и</w:t>
      </w:r>
      <w:r w:rsidR="00B46FAD">
        <w:rPr>
          <w:color w:val="212121"/>
        </w:rPr>
        <w:t xml:space="preserve"> </w:t>
      </w:r>
      <w:bookmarkStart w:id="0" w:name="_GoBack"/>
      <w:bookmarkEnd w:id="0"/>
      <w:r w:rsidR="00B46FAD">
        <w:rPr>
          <w:color w:val="212121"/>
        </w:rPr>
        <w:t>к</w:t>
      </w:r>
      <w:r w:rsidRPr="00722A62">
        <w:rPr>
          <w:color w:val="212121"/>
        </w:rPr>
        <w:t xml:space="preserve"> Санкт-Петербургу — полтора часа самолетом. В Хибинах работает современный аэропорт (34 км от города).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>На горнолыжных склонах Хибин самый продолжительный зимний сезон в стране - с ноября по май. Пропускная способность горнолыжных комплексов и развитая спортивная инфраструктура позволяют Кировску конкурировать с популярными российскими и скандинавскими курортами.</w:t>
      </w:r>
    </w:p>
    <w:p w:rsidR="00DD5338" w:rsidRPr="00722A62" w:rsidRDefault="00B46FAD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hyperlink r:id="rId4" w:tgtFrame="_blank" w:history="1">
        <w:r w:rsidR="00DD5338" w:rsidRPr="00722A62">
          <w:rPr>
            <w:rStyle w:val="a4"/>
            <w:bdr w:val="none" w:sz="0" w:space="0" w:color="auto" w:frame="1"/>
          </w:rPr>
          <w:t xml:space="preserve">Горнолыжный комплекс «Большой </w:t>
        </w:r>
        <w:proofErr w:type="spellStart"/>
        <w:r w:rsidR="00DD5338" w:rsidRPr="00722A62">
          <w:rPr>
            <w:rStyle w:val="a4"/>
            <w:bdr w:val="none" w:sz="0" w:space="0" w:color="auto" w:frame="1"/>
          </w:rPr>
          <w:t>Вудъявр</w:t>
        </w:r>
        <w:proofErr w:type="spellEnd"/>
        <w:r w:rsidR="00DD5338" w:rsidRPr="00722A62">
          <w:rPr>
            <w:rStyle w:val="a4"/>
            <w:bdr w:val="none" w:sz="0" w:space="0" w:color="auto" w:frame="1"/>
          </w:rPr>
          <w:t>»</w:t>
        </w:r>
      </w:hyperlink>
      <w:r w:rsidR="00DD5338" w:rsidRPr="00722A62">
        <w:rPr>
          <w:color w:val="212121"/>
        </w:rPr>
        <w:t> — современный и самый высокогорный в Северо-Западном регионе. </w:t>
      </w:r>
      <w:hyperlink r:id="rId5" w:tgtFrame="_blank" w:history="1">
        <w:r w:rsidR="00DD5338" w:rsidRPr="00722A62">
          <w:rPr>
            <w:rStyle w:val="a4"/>
            <w:bdr w:val="none" w:sz="0" w:space="0" w:color="auto" w:frame="1"/>
          </w:rPr>
          <w:t>Горнолыжный комплекс «</w:t>
        </w:r>
        <w:proofErr w:type="spellStart"/>
        <w:r w:rsidR="00DD5338" w:rsidRPr="00722A62">
          <w:rPr>
            <w:rStyle w:val="a4"/>
            <w:bdr w:val="none" w:sz="0" w:space="0" w:color="auto" w:frame="1"/>
          </w:rPr>
          <w:t>Кукисвумчорр</w:t>
        </w:r>
        <w:proofErr w:type="spellEnd"/>
        <w:r w:rsidR="00DD5338" w:rsidRPr="00722A62">
          <w:rPr>
            <w:rStyle w:val="a4"/>
            <w:bdr w:val="none" w:sz="0" w:space="0" w:color="auto" w:frame="1"/>
          </w:rPr>
          <w:t>»</w:t>
        </w:r>
      </w:hyperlink>
      <w:r w:rsidR="00DD5338" w:rsidRPr="00722A62">
        <w:rPr>
          <w:color w:val="212121"/>
        </w:rPr>
        <w:t> расположен в одноименном микрорайоне Кировска и оборудован бугельными подъемниками наиболее интересен для любителей экстремального катания.</w:t>
      </w:r>
    </w:p>
    <w:p w:rsidR="00DD5338" w:rsidRPr="00722A62" w:rsidRDefault="00DD5338" w:rsidP="00B53FAD">
      <w:pPr>
        <w:pStyle w:val="a3"/>
        <w:spacing w:before="0" w:beforeAutospacing="0" w:afterLines="40" w:after="96" w:afterAutospacing="0" w:line="360" w:lineRule="atLeast"/>
        <w:ind w:firstLine="709"/>
        <w:jc w:val="both"/>
        <w:textAlignment w:val="baseline"/>
        <w:rPr>
          <w:color w:val="212121"/>
        </w:rPr>
      </w:pPr>
      <w:r w:rsidRPr="00722A62">
        <w:rPr>
          <w:color w:val="212121"/>
        </w:rPr>
        <w:t xml:space="preserve">В летний период туристические компании предлагают полеты на дельтапланах и парапланах с горы </w:t>
      </w:r>
      <w:proofErr w:type="spellStart"/>
      <w:r w:rsidRPr="00722A62">
        <w:rPr>
          <w:color w:val="212121"/>
        </w:rPr>
        <w:t>Айкуайвенчорр</w:t>
      </w:r>
      <w:proofErr w:type="spellEnd"/>
      <w:r w:rsidRPr="00722A62">
        <w:rPr>
          <w:color w:val="212121"/>
        </w:rPr>
        <w:t>, пешие туры, альпинистские маршруты, рыбалку, походы на байдарках, соревнования по маунтинбайку, геолого-минералогический туры для коллекционирования минералов Кольского полуострова. </w:t>
      </w:r>
    </w:p>
    <w:p w:rsidR="000F1C2F" w:rsidRPr="00722A62" w:rsidRDefault="000F1C2F" w:rsidP="00722A62">
      <w:pPr>
        <w:ind w:firstLine="709"/>
        <w:jc w:val="both"/>
        <w:rPr>
          <w:rFonts w:ascii="Times New Roman" w:hAnsi="Times New Roman" w:cs="Times New Roman"/>
        </w:rPr>
      </w:pPr>
    </w:p>
    <w:sectPr w:rsidR="000F1C2F" w:rsidRPr="00722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51"/>
    <w:rsid w:val="000F1C2F"/>
    <w:rsid w:val="00722A62"/>
    <w:rsid w:val="00845B51"/>
    <w:rsid w:val="00B46FAD"/>
    <w:rsid w:val="00B53FAD"/>
    <w:rsid w:val="00DD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C3F50"/>
  <w15:chartTrackingRefBased/>
  <w15:docId w15:val="{A1580100-04E1-45CD-A12F-7CA5ADD3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5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rmansk.travel/places/51" TargetMode="External"/><Relationship Id="rId4" Type="http://schemas.openxmlformats.org/officeDocument/2006/relationships/hyperlink" Target="https://murmansk.travel/places/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2023-08-11T02:43:00Z</dcterms:created>
  <dcterms:modified xsi:type="dcterms:W3CDTF">2023-08-27T18:22:00Z</dcterms:modified>
</cp:coreProperties>
</file>