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Default="000823D0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6AC56952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</w:p>
    <w:p w14:paraId="73DD44A3" w14:textId="6B8855DB" w:rsidR="00D77CC4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внеурочного занятия </w:t>
      </w:r>
      <w:r w:rsidR="00DF1E7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C10DD">
        <w:rPr>
          <w:rFonts w:ascii="Times New Roman" w:hAnsi="Times New Roman" w:cs="Times New Roman"/>
          <w:sz w:val="28"/>
          <w:szCs w:val="28"/>
        </w:rPr>
        <w:t>1-</w:t>
      </w:r>
      <w:r w:rsidR="003251AB">
        <w:rPr>
          <w:rFonts w:ascii="Times New Roman" w:hAnsi="Times New Roman" w:cs="Times New Roman"/>
          <w:sz w:val="28"/>
          <w:szCs w:val="28"/>
        </w:rPr>
        <w:t>2</w:t>
      </w:r>
      <w:r w:rsidR="00DF1E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74455807" w14:textId="6DB3F829" w:rsidR="00DF1E70" w:rsidRDefault="00DF1E70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A4183B" w:rsidRPr="00A4183B">
        <w:rPr>
          <w:rFonts w:ascii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="00A4183B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77777777" w:rsidR="003251AB" w:rsidRDefault="003251AB" w:rsidP="003251AB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>
        <w:rPr>
          <w:rFonts w:ascii="Times New Roman" w:hAnsi="Times New Roman" w:cs="Times New Roman"/>
          <w:sz w:val="28"/>
          <w:szCs w:val="28"/>
        </w:rPr>
        <w:t>Мурманской области, формирование ответственного отношения</w:t>
      </w:r>
      <w:r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Кольского Севера, </w:t>
      </w:r>
      <w:r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7A128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14:paraId="717E69D3" w14:textId="77777777" w:rsidR="003251AB" w:rsidRPr="0077389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19AEABE1" w14:textId="77777777" w:rsidR="003251AB" w:rsidRPr="00DE547E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D04A3B0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0885AF" w14:textId="77777777" w:rsidR="003251AB" w:rsidRPr="0000579F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проявлять положительное эмоциональное отношение </w:t>
      </w:r>
      <w:r>
        <w:rPr>
          <w:rFonts w:ascii="Times New Roman" w:hAnsi="Times New Roman" w:cs="Times New Roman"/>
          <w:sz w:val="28"/>
          <w:szCs w:val="28"/>
        </w:rPr>
        <w:t>к малой родине</w:t>
      </w:r>
      <w:r w:rsidRPr="0000579F">
        <w:rPr>
          <w:rFonts w:ascii="Times New Roman" w:hAnsi="Times New Roman" w:cs="Times New Roman"/>
          <w:sz w:val="28"/>
          <w:szCs w:val="28"/>
        </w:rPr>
        <w:t>;</w:t>
      </w:r>
    </w:p>
    <w:p w14:paraId="5FFD4FE2" w14:textId="77777777" w:rsidR="003251AB" w:rsidRPr="00B904F5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области истории, экономики и культуры Мурманской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E6B9E" w14:textId="77777777" w:rsidR="003251AB" w:rsidRPr="00DE547E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CA3500F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14:paraId="60432A1C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14:paraId="0BB36C23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Pr="0099669A">
        <w:rPr>
          <w:rFonts w:ascii="Times New Roman" w:hAnsi="Times New Roman" w:cs="Times New Roman"/>
          <w:sz w:val="28"/>
          <w:szCs w:val="28"/>
        </w:rPr>
        <w:t>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826C5" w14:textId="77777777" w:rsidR="003251AB" w:rsidRPr="00F82D7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4044C46" w14:textId="77777777" w:rsidR="003251AB" w:rsidRPr="004976C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F465B" w14:textId="77777777" w:rsidR="003251AB" w:rsidRPr="0077389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F82D72">
        <w:rPr>
          <w:rFonts w:ascii="Times New Roman" w:hAnsi="Times New Roman" w:cs="Times New Roman"/>
          <w:sz w:val="28"/>
          <w:szCs w:val="28"/>
        </w:rPr>
        <w:t>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Pr="00003313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индивидуальную работу.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1087E" w14:textId="77777777" w:rsidR="007C10DD" w:rsidRPr="00C103D9" w:rsidRDefault="007C10DD" w:rsidP="007C10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B2AD7F" w14:textId="4F25EF85" w:rsidR="003251AB" w:rsidRDefault="000823D0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440C29C5" wp14:editId="3FE9C4C9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1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="003251AB"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3251AB" w:rsidRPr="00E00F89">
        <w:rPr>
          <w:rFonts w:ascii="Times New Roman" w:hAnsi="Times New Roman" w:cs="Times New Roman"/>
          <w:sz w:val="28"/>
          <w:szCs w:val="28"/>
        </w:rPr>
        <w:t>,</w:t>
      </w:r>
      <w:r w:rsidR="0032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1AB">
        <w:rPr>
          <w:rFonts w:ascii="Times New Roman" w:hAnsi="Times New Roman" w:cs="Times New Roman"/>
          <w:sz w:val="28"/>
          <w:szCs w:val="28"/>
        </w:rPr>
        <w:t>и</w:t>
      </w:r>
      <w:r w:rsidR="003251AB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3251AB">
        <w:rPr>
          <w:rFonts w:ascii="Times New Roman" w:hAnsi="Times New Roman" w:cs="Times New Roman"/>
          <w:sz w:val="28"/>
          <w:szCs w:val="28"/>
        </w:rPr>
        <w:t>, карта Мурманской области, наглядный материал для учащихся.</w:t>
      </w:r>
    </w:p>
    <w:p w14:paraId="4EB6D31A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56CD70D9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226F1DF5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1BDD13C7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C6F9F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  <w:r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14:paraId="0E48C735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EF607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11FBD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2B9484" w14:textId="6EED535B" w:rsidR="007C10DD" w:rsidRDefault="007C10DD" w:rsidP="007C1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F2C" w14:textId="77777777" w:rsidR="007C10DD" w:rsidRDefault="007C10DD" w:rsidP="007C10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223084" w14:textId="2E3D13D1" w:rsidR="007C10DD" w:rsidRPr="007C10DD" w:rsidRDefault="007C10DD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>Вводная (мотивационная) часть.</w:t>
      </w:r>
    </w:p>
    <w:p w14:paraId="130E1FB2" w14:textId="77777777" w:rsidR="00EF6E22" w:rsidRDefault="007C10DD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A4183B">
        <w:rPr>
          <w:rFonts w:ascii="Times New Roman" w:hAnsi="Times New Roman" w:cs="Times New Roman"/>
          <w:sz w:val="28"/>
          <w:szCs w:val="28"/>
        </w:rPr>
        <w:t>мотивационных вопросов и работы с понятиями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83B">
        <w:rPr>
          <w:rFonts w:ascii="Times New Roman" w:hAnsi="Times New Roman" w:cs="Times New Roman"/>
          <w:sz w:val="28"/>
          <w:szCs w:val="28"/>
        </w:rPr>
        <w:t xml:space="preserve">Арктика» и «форпост», которые </w:t>
      </w:r>
      <w:r>
        <w:rPr>
          <w:rFonts w:ascii="Times New Roman" w:hAnsi="Times New Roman" w:cs="Times New Roman"/>
          <w:sz w:val="28"/>
          <w:szCs w:val="28"/>
        </w:rPr>
        <w:t>имеют своей целью обращение к социальному опыту учащихся, вызов эмоционального отклика у обучающихся.</w:t>
      </w:r>
    </w:p>
    <w:p w14:paraId="1704A96B" w14:textId="352B8D2A" w:rsidR="00A4183B" w:rsidRDefault="00EF6E22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организовать работу со словами «Арктика» и «форпост» (выписать на доску, поставить ударение, обратить внимание на правильное произношение, акцентировать внимание на лексическом значении слов в ходе занятия). </w:t>
      </w:r>
    </w:p>
    <w:p w14:paraId="6FA55AEC" w14:textId="4DD536DE" w:rsidR="002E459B" w:rsidRPr="002E459B" w:rsidRDefault="002E459B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9B">
        <w:rPr>
          <w:rFonts w:ascii="Times New Roman" w:hAnsi="Times New Roman" w:cs="Times New Roman"/>
          <w:sz w:val="28"/>
          <w:szCs w:val="28"/>
        </w:rPr>
        <w:t>Основное содержание занятия.</w:t>
      </w:r>
    </w:p>
    <w:p w14:paraId="3202EC0A" w14:textId="6E7D83CE" w:rsidR="00DF1E70" w:rsidRDefault="002E459B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9B">
        <w:rPr>
          <w:rFonts w:ascii="Times New Roman" w:hAnsi="Times New Roman" w:cs="Times New Roman"/>
          <w:sz w:val="28"/>
          <w:szCs w:val="28"/>
        </w:rPr>
        <w:t xml:space="preserve">Работа над основным содержанием представляет собой </w:t>
      </w:r>
      <w:r w:rsidR="00A4183B">
        <w:rPr>
          <w:rFonts w:ascii="Times New Roman" w:hAnsi="Times New Roman" w:cs="Times New Roman"/>
          <w:sz w:val="28"/>
          <w:szCs w:val="28"/>
        </w:rPr>
        <w:t>эвристическую беседу, в ходе которой учащиеся знакомятся с основными факторами развития региона.</w:t>
      </w:r>
    </w:p>
    <w:p w14:paraId="60366733" w14:textId="62D34AEA" w:rsidR="00A4183B" w:rsidRDefault="00A4183B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ходе знакомства с отдельными фактами развития региона обратить внимание на соответствующие особенности муниципального образования (Кольский район – КВЭС, туристический кластер, ЗАТО – Северный флот и т.д.).  </w:t>
      </w:r>
    </w:p>
    <w:p w14:paraId="304C2E27" w14:textId="5D178B0B" w:rsidR="00EF6E22" w:rsidRDefault="00B92EEA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6543FAC" wp14:editId="6B3E0281">
            <wp:simplePos x="0" y="0"/>
            <wp:positionH relativeFrom="page">
              <wp:align>right</wp:align>
            </wp:positionH>
            <wp:positionV relativeFrom="paragraph">
              <wp:posOffset>-726440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F6E22">
        <w:rPr>
          <w:rFonts w:ascii="Times New Roman" w:hAnsi="Times New Roman" w:cs="Times New Roman"/>
          <w:sz w:val="28"/>
          <w:szCs w:val="28"/>
        </w:rPr>
        <w:t>При работе со слайдами 6 и 10 рекомендуется организовать работу с графической информацией, представленной на слайде:</w:t>
      </w:r>
    </w:p>
    <w:p w14:paraId="77AD15B3" w14:textId="3E6253FA" w:rsidR="00EF6E22" w:rsidRDefault="00EF6E22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порты Северного морского пути, сравнить (больше-меньше) красный и синий путь;</w:t>
      </w:r>
    </w:p>
    <w:p w14:paraId="5EEDD7DC" w14:textId="0F8DBF40" w:rsidR="00EF6E22" w:rsidRPr="008B3013" w:rsidRDefault="00EF6E22" w:rsidP="00B92EE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внимание учащихся на перечень субъектов РФ, входящих в арктическую зону, сравнить численность населения в них и т.д. </w:t>
      </w:r>
    </w:p>
    <w:p w14:paraId="69E92E68" w14:textId="74E0EA49" w:rsidR="00EF6E22" w:rsidRDefault="008B3013" w:rsidP="00B92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>Задачей заключительной части з</w:t>
      </w:r>
      <w:r w:rsidR="00945EDA">
        <w:rPr>
          <w:rFonts w:ascii="Times New Roman" w:hAnsi="Times New Roman" w:cs="Times New Roman"/>
          <w:sz w:val="28"/>
          <w:szCs w:val="28"/>
        </w:rPr>
        <w:t xml:space="preserve">анятия является </w:t>
      </w:r>
      <w:r w:rsidR="00A4183B">
        <w:rPr>
          <w:rFonts w:ascii="Times New Roman" w:hAnsi="Times New Roman" w:cs="Times New Roman"/>
          <w:sz w:val="28"/>
          <w:szCs w:val="28"/>
        </w:rPr>
        <w:t>акцент на значимость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A4183B">
        <w:rPr>
          <w:rFonts w:ascii="Times New Roman" w:hAnsi="Times New Roman" w:cs="Times New Roman"/>
          <w:sz w:val="28"/>
          <w:szCs w:val="28"/>
        </w:rPr>
        <w:t xml:space="preserve"> для России, передовое </w:t>
      </w:r>
      <w:r w:rsidR="00EF6E2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F6E22" w:rsidRPr="008B3013">
        <w:rPr>
          <w:rFonts w:ascii="Times New Roman" w:hAnsi="Times New Roman" w:cs="Times New Roman"/>
          <w:sz w:val="28"/>
          <w:szCs w:val="28"/>
        </w:rPr>
        <w:t>нашего</w:t>
      </w:r>
      <w:r w:rsidR="00EF6E22">
        <w:rPr>
          <w:rFonts w:ascii="Times New Roman" w:hAnsi="Times New Roman" w:cs="Times New Roman"/>
          <w:sz w:val="28"/>
          <w:szCs w:val="28"/>
        </w:rPr>
        <w:t xml:space="preserve"> региона среди арктических регионов страны.</w:t>
      </w:r>
    </w:p>
    <w:p w14:paraId="7388F7D0" w14:textId="73C91445" w:rsidR="004D66BA" w:rsidRDefault="00D05E38" w:rsidP="00B92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оригами необходимы квадратные листы бумаги по количеству учащихся. </w:t>
      </w:r>
    </w:p>
    <w:p w14:paraId="46128781" w14:textId="68D2045D" w:rsidR="008B3013" w:rsidRDefault="00EF6E22" w:rsidP="00B92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заключительном слайде </w:t>
      </w:r>
      <w:r w:rsidR="00420235"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="004D66BA">
        <w:rPr>
          <w:rFonts w:ascii="Times New Roman" w:hAnsi="Times New Roman" w:cs="Times New Roman"/>
          <w:sz w:val="28"/>
          <w:szCs w:val="28"/>
        </w:rPr>
        <w:t xml:space="preserve">«герои», которые будут сопровождать учащихся при изучении курса «На Севере – жить!».  </w:t>
      </w:r>
    </w:p>
    <w:p w14:paraId="7808158D" w14:textId="77777777" w:rsidR="00EF6E22" w:rsidRPr="008B3013" w:rsidRDefault="00EF6E22" w:rsidP="00B92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4F82B" w14:textId="3DCC2E43" w:rsidR="006A45FE" w:rsidRPr="006A45FE" w:rsidRDefault="006A45FE" w:rsidP="00B92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45FE" w:rsidRPr="006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8139E"/>
    <w:rsid w:val="007C10DD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61A80"/>
    <w:rsid w:val="00AA2A46"/>
    <w:rsid w:val="00B258B2"/>
    <w:rsid w:val="00B2710C"/>
    <w:rsid w:val="00B92EEA"/>
    <w:rsid w:val="00BA22F4"/>
    <w:rsid w:val="00BC3482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05E38"/>
    <w:rsid w:val="00D3461C"/>
    <w:rsid w:val="00D7054A"/>
    <w:rsid w:val="00D77CC4"/>
    <w:rsid w:val="00DC4AD8"/>
    <w:rsid w:val="00DE17AE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4</cp:revision>
  <dcterms:created xsi:type="dcterms:W3CDTF">2024-09-11T18:33:00Z</dcterms:created>
  <dcterms:modified xsi:type="dcterms:W3CDTF">2024-09-11T18:55:00Z</dcterms:modified>
</cp:coreProperties>
</file>