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95" w:rsidRPr="00250928" w:rsidRDefault="003628A1" w:rsidP="002509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0193E96D" wp14:editId="226EB3F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6B9A" w:rsidRPr="00250928"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</w:p>
    <w:p w:rsidR="00797D95" w:rsidRPr="00250928" w:rsidRDefault="00816B9A" w:rsidP="002509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внеурочного занятия</w:t>
      </w:r>
    </w:p>
    <w:p w:rsidR="00797D95" w:rsidRPr="00250928" w:rsidRDefault="00816B9A" w:rsidP="002509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</w:t>
      </w:r>
      <w:r w:rsidR="00576185">
        <w:rPr>
          <w:rFonts w:ascii="Times New Roman" w:eastAsia="Times New Roman" w:hAnsi="Times New Roman" w:cs="Times New Roman"/>
          <w:b/>
          <w:sz w:val="28"/>
          <w:szCs w:val="28"/>
        </w:rPr>
        <w:t>5-7</w:t>
      </w: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 w:rsidR="00220A78" w:rsidRPr="00250928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</w:p>
    <w:p w:rsidR="00797D95" w:rsidRPr="00250928" w:rsidRDefault="00816B9A" w:rsidP="00250928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по теме «</w:t>
      </w:r>
      <w:r w:rsidR="00C1094E" w:rsidRPr="00C1094E">
        <w:rPr>
          <w:rFonts w:ascii="Times New Roman" w:eastAsia="Times New Roman" w:hAnsi="Times New Roman" w:cs="Times New Roman"/>
          <w:b/>
          <w:sz w:val="28"/>
          <w:szCs w:val="28"/>
        </w:rPr>
        <w:t>Кольское Заполярье - регион возможностей</w:t>
      </w: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13F8F" w:rsidRPr="00250928" w:rsidRDefault="00A13F8F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D95" w:rsidRDefault="00816B9A" w:rsidP="00250928">
      <w:pPr>
        <w:spacing w:after="0" w:line="360" w:lineRule="auto"/>
        <w:jc w:val="both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занятия: </w:t>
      </w:r>
      <w:r w:rsidR="001F4BC4" w:rsidRPr="00250928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обучающихся ценностного отношения к Мурманской области, ее </w:t>
      </w:r>
      <w:r w:rsidR="0088149F" w:rsidRPr="00250928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потенциалу, понимание</w:t>
      </w:r>
      <w:r w:rsidR="001F4BC4" w:rsidRPr="00250928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значимости региона для России. </w:t>
      </w:r>
    </w:p>
    <w:p w:rsidR="001F4BC4" w:rsidRPr="00250928" w:rsidRDefault="001D5A1D" w:rsidP="00250928">
      <w:pPr>
        <w:spacing w:after="0" w:line="360" w:lineRule="auto"/>
        <w:jc w:val="both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6B9A"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Формируемые ценности: </w:t>
      </w:r>
      <w:r w:rsidR="001F4BC4" w:rsidRPr="00250928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патриотизм, любовь к малой родине. </w:t>
      </w:r>
    </w:p>
    <w:p w:rsidR="00F40BC8" w:rsidRPr="00250928" w:rsidRDefault="00F40BC8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F40BC8" w:rsidRPr="00250928" w:rsidRDefault="00F40BC8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sdt>
      <w:sdtPr>
        <w:rPr>
          <w:rFonts w:ascii="Times New Roman" w:hAnsi="Times New Roman" w:cs="Times New Roman"/>
          <w:sz w:val="28"/>
          <w:szCs w:val="28"/>
        </w:rPr>
        <w:tag w:val="goog_rdk_0"/>
        <w:id w:val="-854718138"/>
      </w:sdtPr>
      <w:sdtEndPr/>
      <w:sdtContent>
        <w:p w:rsidR="002269D8" w:rsidRPr="002269D8" w:rsidRDefault="00F40BC8" w:rsidP="002269D8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sz w:val="28"/>
              <w:szCs w:val="28"/>
            </w:rPr>
          </w:pPr>
          <w:r w:rsidRPr="00250928">
            <w:rPr>
              <w:rFonts w:ascii="Times New Roman" w:eastAsia="Gungsuh" w:hAnsi="Times New Roman" w:cs="Times New Roman"/>
              <w:sz w:val="28"/>
              <w:szCs w:val="28"/>
            </w:rPr>
            <w:t xml:space="preserve">− </w:t>
          </w:r>
          <w:r w:rsidR="002269D8" w:rsidRPr="002269D8">
            <w:rPr>
              <w:rFonts w:ascii="Times New Roman" w:eastAsia="Gungsuh" w:hAnsi="Times New Roman" w:cs="Times New Roman"/>
              <w:sz w:val="28"/>
              <w:szCs w:val="28"/>
            </w:rPr>
            <w:t xml:space="preserve"> </w:t>
          </w:r>
          <w:r w:rsidR="00576185">
            <w:rPr>
              <w:rFonts w:ascii="Times New Roman" w:eastAsia="Gungsuh" w:hAnsi="Times New Roman" w:cs="Times New Roman"/>
              <w:sz w:val="28"/>
              <w:szCs w:val="28"/>
            </w:rPr>
            <w:t>развитие</w:t>
          </w:r>
          <w:r w:rsidR="002269D8" w:rsidRPr="002269D8">
            <w:rPr>
              <w:rFonts w:ascii="Times New Roman" w:eastAsia="Gungsuh" w:hAnsi="Times New Roman" w:cs="Times New Roman"/>
              <w:sz w:val="28"/>
              <w:szCs w:val="28"/>
            </w:rPr>
            <w:t xml:space="preserve"> желания больше узнать о родном крае;</w:t>
          </w:r>
        </w:p>
        <w:p w:rsidR="00F40BC8" w:rsidRPr="002269D8" w:rsidRDefault="002269D8" w:rsidP="002269D8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sz w:val="28"/>
              <w:szCs w:val="28"/>
            </w:rPr>
          </w:pPr>
          <w:r w:rsidRPr="002269D8">
            <w:rPr>
              <w:rFonts w:ascii="Times New Roman" w:eastAsia="Gungsuh" w:hAnsi="Times New Roman" w:cs="Times New Roman"/>
              <w:sz w:val="28"/>
              <w:szCs w:val="28"/>
            </w:rPr>
            <w:t>− развитие мотивов учебной деятельности и формиров</w:t>
          </w:r>
          <w:r>
            <w:rPr>
              <w:rFonts w:ascii="Times New Roman" w:eastAsia="Gungsuh" w:hAnsi="Times New Roman" w:cs="Times New Roman"/>
              <w:sz w:val="28"/>
              <w:szCs w:val="28"/>
            </w:rPr>
            <w:t>ание личностного смысла учения;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"/>
        <w:id w:val="287641228"/>
      </w:sdtPr>
      <w:sdtEndPr/>
      <w:sdtContent>
        <w:p w:rsidR="00F40BC8" w:rsidRPr="00250928" w:rsidRDefault="00877D39" w:rsidP="00250928">
          <w:pPr>
            <w:spacing w:after="0" w:line="360" w:lineRule="auto"/>
            <w:jc w:val="both"/>
            <w:rPr>
              <w:rFonts w:ascii="Times New Roman" w:eastAsiaTheme="minorEastAsia" w:hAnsi="Times New Roman" w:cs="Times New Roman"/>
              <w:sz w:val="28"/>
              <w:szCs w:val="28"/>
            </w:rPr>
          </w:pPr>
          <w:r w:rsidRPr="002269D8">
            <w:rPr>
              <w:rFonts w:ascii="Times New Roman" w:eastAsia="Gungsuh" w:hAnsi="Times New Roman" w:cs="Times New Roman"/>
              <w:sz w:val="28"/>
              <w:szCs w:val="28"/>
            </w:rPr>
            <w:t>−</w:t>
          </w:r>
          <w:r w:rsidRPr="00877D39">
            <w:rPr>
              <w:rFonts w:ascii="Times New Roman" w:eastAsiaTheme="minorEastAsia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eastAsiaTheme="minorEastAsia" w:hAnsi="Times New Roman" w:cs="Times New Roman"/>
              <w:sz w:val="28"/>
              <w:szCs w:val="28"/>
            </w:rPr>
            <w:t>формирование</w:t>
          </w:r>
          <w:r w:rsidRPr="00877D39">
            <w:rPr>
              <w:rFonts w:ascii="Times New Roman" w:eastAsiaTheme="minorEastAsia" w:hAnsi="Times New Roman" w:cs="Times New Roman"/>
              <w:sz w:val="28"/>
              <w:szCs w:val="28"/>
            </w:rPr>
            <w:t xml:space="preserve"> ценностно</w:t>
          </w:r>
          <w:r>
            <w:rPr>
              <w:rFonts w:ascii="Times New Roman" w:eastAsiaTheme="minorEastAsia" w:hAnsi="Times New Roman" w:cs="Times New Roman"/>
              <w:sz w:val="28"/>
              <w:szCs w:val="28"/>
            </w:rPr>
            <w:t>го</w:t>
          </w:r>
          <w:r w:rsidRPr="00877D39">
            <w:rPr>
              <w:rFonts w:ascii="Times New Roman" w:eastAsiaTheme="minorEastAsia" w:hAnsi="Times New Roman" w:cs="Times New Roman"/>
              <w:sz w:val="28"/>
              <w:szCs w:val="28"/>
            </w:rPr>
            <w:t xml:space="preserve"> отношени</w:t>
          </w:r>
          <w:r>
            <w:rPr>
              <w:rFonts w:ascii="Times New Roman" w:eastAsiaTheme="minorEastAsia" w:hAnsi="Times New Roman" w:cs="Times New Roman"/>
              <w:sz w:val="28"/>
              <w:szCs w:val="28"/>
            </w:rPr>
            <w:t>я</w:t>
          </w:r>
          <w:r w:rsidRPr="00877D39">
            <w:rPr>
              <w:rFonts w:ascii="Times New Roman" w:eastAsiaTheme="minorEastAsia" w:hAnsi="Times New Roman" w:cs="Times New Roman"/>
              <w:sz w:val="28"/>
              <w:szCs w:val="28"/>
            </w:rPr>
            <w:t xml:space="preserve"> к Мурманской области как субъекту Российской Федерации, </w:t>
          </w:r>
          <w:r>
            <w:rPr>
              <w:rFonts w:ascii="Times New Roman" w:eastAsiaTheme="minorEastAsia" w:hAnsi="Times New Roman" w:cs="Times New Roman"/>
              <w:sz w:val="28"/>
              <w:szCs w:val="28"/>
            </w:rPr>
            <w:t xml:space="preserve">понимания </w:t>
          </w:r>
          <w:r w:rsidRPr="00877D39">
            <w:rPr>
              <w:rFonts w:ascii="Times New Roman" w:eastAsiaTheme="minorEastAsia" w:hAnsi="Times New Roman" w:cs="Times New Roman"/>
              <w:sz w:val="28"/>
              <w:szCs w:val="28"/>
            </w:rPr>
            <w:t>уникальност</w:t>
          </w:r>
          <w:r>
            <w:rPr>
              <w:rFonts w:ascii="Times New Roman" w:eastAsiaTheme="minorEastAsia" w:hAnsi="Times New Roman" w:cs="Times New Roman"/>
              <w:sz w:val="28"/>
              <w:szCs w:val="28"/>
            </w:rPr>
            <w:t>и</w:t>
          </w:r>
          <w:r w:rsidRPr="00877D39">
            <w:rPr>
              <w:rFonts w:ascii="Times New Roman" w:eastAsiaTheme="minorEastAsia" w:hAnsi="Times New Roman" w:cs="Times New Roman"/>
              <w:sz w:val="28"/>
              <w:szCs w:val="28"/>
            </w:rPr>
            <w:t xml:space="preserve"> и значимост</w:t>
          </w:r>
          <w:r>
            <w:rPr>
              <w:rFonts w:ascii="Times New Roman" w:eastAsiaTheme="minorEastAsia" w:hAnsi="Times New Roman" w:cs="Times New Roman"/>
              <w:sz w:val="28"/>
              <w:szCs w:val="28"/>
            </w:rPr>
            <w:t>и региона для страны.</w:t>
          </w:r>
        </w:p>
      </w:sdtContent>
    </w:sdt>
    <w:p w:rsidR="00F40BC8" w:rsidRPr="00250928" w:rsidRDefault="00F40BC8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Метапредметные: </w:t>
      </w:r>
    </w:p>
    <w:p w:rsidR="002269D8" w:rsidRPr="002269D8" w:rsidRDefault="00F32497" w:rsidP="002269D8">
      <w:pPr>
        <w:spacing w:after="0" w:line="360" w:lineRule="auto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250928">
        <w:rPr>
          <w:rFonts w:ascii="Times New Roman" w:eastAsia="Gungsuh" w:hAnsi="Times New Roman" w:cs="Times New Roman"/>
          <w:sz w:val="28"/>
          <w:szCs w:val="28"/>
        </w:rPr>
        <w:t>–</w:t>
      </w:r>
      <w:r w:rsidR="002269D8"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="00576185">
        <w:rPr>
          <w:rFonts w:ascii="Times New Roman" w:eastAsia="Gungsuh" w:hAnsi="Times New Roman" w:cs="Times New Roman"/>
          <w:sz w:val="28"/>
          <w:szCs w:val="28"/>
        </w:rPr>
        <w:t>развитие</w:t>
      </w:r>
      <w:r w:rsidR="002269D8"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="002269D8" w:rsidRPr="002269D8">
        <w:rPr>
          <w:rFonts w:ascii="Times New Roman" w:eastAsia="Gungsuh" w:hAnsi="Times New Roman" w:cs="Times New Roman"/>
          <w:sz w:val="28"/>
          <w:szCs w:val="28"/>
        </w:rPr>
        <w:t>умения работать с информацией (сбор, систематизация, хранение, использование);</w:t>
      </w:r>
    </w:p>
    <w:p w:rsidR="00F40BC8" w:rsidRPr="00250928" w:rsidRDefault="002269D8" w:rsidP="002269D8">
      <w:pPr>
        <w:spacing w:after="0" w:line="360" w:lineRule="auto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2269D8">
        <w:rPr>
          <w:rFonts w:ascii="Times New Roman" w:eastAsia="Gungsuh" w:hAnsi="Times New Roman" w:cs="Times New Roman"/>
          <w:sz w:val="28"/>
          <w:szCs w:val="28"/>
        </w:rPr>
        <w:t>–</w:t>
      </w:r>
      <w:r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="00576185">
        <w:rPr>
          <w:rFonts w:ascii="Times New Roman" w:eastAsia="Gungsuh" w:hAnsi="Times New Roman" w:cs="Times New Roman"/>
          <w:sz w:val="28"/>
          <w:szCs w:val="28"/>
        </w:rPr>
        <w:t>развитие</w:t>
      </w:r>
      <w:r>
        <w:rPr>
          <w:rFonts w:ascii="Times New Roman" w:eastAsia="Gungsuh" w:hAnsi="Times New Roman" w:cs="Times New Roman"/>
          <w:sz w:val="28"/>
          <w:szCs w:val="28"/>
        </w:rPr>
        <w:t xml:space="preserve"> умения </w:t>
      </w:r>
      <w:r w:rsidRPr="00250928">
        <w:rPr>
          <w:rFonts w:ascii="Times New Roman" w:eastAsia="Gungsuh" w:hAnsi="Times New Roman" w:cs="Times New Roman"/>
          <w:sz w:val="28"/>
          <w:szCs w:val="28"/>
        </w:rPr>
        <w:t>участвовать</w:t>
      </w:r>
      <w:r w:rsidR="00F40BC8" w:rsidRPr="00250928">
        <w:rPr>
          <w:rFonts w:ascii="Times New Roman" w:eastAsia="Gungsuh" w:hAnsi="Times New Roman" w:cs="Times New Roman"/>
          <w:sz w:val="28"/>
          <w:szCs w:val="28"/>
        </w:rPr>
        <w:t xml:space="preserve"> в коллективном диалоге, высказывать свое отношение к обсуждаемым вопросам</w:t>
      </w:r>
      <w:r w:rsidR="00AE094C" w:rsidRPr="00250928">
        <w:rPr>
          <w:rFonts w:ascii="Times New Roman" w:eastAsia="Gungsuh" w:hAnsi="Times New Roman" w:cs="Times New Roman"/>
          <w:sz w:val="28"/>
          <w:szCs w:val="28"/>
        </w:rPr>
        <w:t>.</w:t>
      </w:r>
    </w:p>
    <w:p w:rsidR="00F40BC8" w:rsidRPr="00250928" w:rsidRDefault="00F40BC8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:rsidR="00576185" w:rsidRDefault="001D5A1D" w:rsidP="001D5A1D">
      <w:pPr>
        <w:spacing w:after="0" w:line="360" w:lineRule="auto"/>
        <w:jc w:val="both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D5A1D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иметь представление об экономическом укладе Мурманской области</w:t>
      </w:r>
      <w:r w:rsidR="00576185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5A1D" w:rsidRPr="001D5A1D" w:rsidRDefault="00576185" w:rsidP="001D5A1D">
      <w:pPr>
        <w:spacing w:after="0" w:line="360" w:lineRule="auto"/>
        <w:jc w:val="both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называть </w:t>
      </w:r>
      <w:r w:rsidR="001D5A1D" w:rsidRPr="001D5A1D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перспектив</w:t>
      </w:r>
      <w:r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ные проекты</w:t>
      </w:r>
      <w:r w:rsidR="001D5A1D" w:rsidRPr="001D5A1D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региона</w:t>
      </w:r>
      <w:r w:rsidR="002269D8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0BC8" w:rsidRPr="00250928" w:rsidRDefault="00F40BC8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 занятия:</w:t>
      </w: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 30 минут</w:t>
      </w:r>
      <w:r w:rsidR="0034083C" w:rsidRPr="0025092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C3CEB" w:rsidRPr="00250928" w:rsidRDefault="003628A1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 wp14:anchorId="7025219B" wp14:editId="5B8737A9">
            <wp:simplePos x="0" y="0"/>
            <wp:positionH relativeFrom="page">
              <wp:posOffset>-1690</wp:posOffset>
            </wp:positionH>
            <wp:positionV relativeFrom="page">
              <wp:posOffset>11117</wp:posOffset>
            </wp:positionV>
            <wp:extent cx="7559675" cy="1068959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0BC8"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занятия: </w:t>
      </w:r>
      <w:r w:rsidR="002D0CA9">
        <w:rPr>
          <w:rFonts w:ascii="Times New Roman" w:eastAsia="Times New Roman" w:hAnsi="Times New Roman" w:cs="Times New Roman"/>
          <w:sz w:val="28"/>
          <w:szCs w:val="28"/>
        </w:rPr>
        <w:t>беседа</w:t>
      </w:r>
      <w:r w:rsidR="00F40BC8" w:rsidRPr="00250928">
        <w:rPr>
          <w:rFonts w:ascii="Times New Roman" w:eastAsia="Times New Roman" w:hAnsi="Times New Roman" w:cs="Times New Roman"/>
          <w:sz w:val="28"/>
          <w:szCs w:val="28"/>
        </w:rPr>
        <w:t xml:space="preserve">. Занятие предполагает </w:t>
      </w:r>
      <w:r w:rsidR="00A6437D" w:rsidRPr="00250928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r w:rsidR="00A6437D">
        <w:rPr>
          <w:rFonts w:ascii="Times New Roman" w:eastAsia="Times New Roman" w:hAnsi="Times New Roman" w:cs="Times New Roman"/>
          <w:sz w:val="28"/>
          <w:szCs w:val="28"/>
        </w:rPr>
        <w:t>презентации</w:t>
      </w:r>
      <w:r w:rsidR="00F40BC8" w:rsidRPr="00250928">
        <w:rPr>
          <w:rFonts w:ascii="Times New Roman" w:eastAsia="Times New Roman" w:hAnsi="Times New Roman" w:cs="Times New Roman"/>
          <w:sz w:val="28"/>
          <w:szCs w:val="28"/>
        </w:rPr>
        <w:t>,</w:t>
      </w:r>
      <w:r w:rsidR="00A6437D">
        <w:rPr>
          <w:rFonts w:ascii="Times New Roman" w:eastAsia="Times New Roman" w:hAnsi="Times New Roman" w:cs="Times New Roman"/>
          <w:sz w:val="28"/>
          <w:szCs w:val="28"/>
        </w:rPr>
        <w:t xml:space="preserve"> видеофрагментов, </w:t>
      </w:r>
      <w:r w:rsidR="00F40BC8" w:rsidRPr="00250928">
        <w:rPr>
          <w:rFonts w:ascii="Times New Roman" w:eastAsia="Times New Roman" w:hAnsi="Times New Roman" w:cs="Times New Roman"/>
          <w:sz w:val="28"/>
          <w:szCs w:val="28"/>
        </w:rPr>
        <w:t>включает анализ визуальной информации</w:t>
      </w:r>
      <w:r w:rsidR="003C3CEB" w:rsidRPr="002509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0BC8" w:rsidRPr="00250928" w:rsidRDefault="00715F7B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77696" behindDoc="1" locked="0" layoutInCell="1" allowOverlap="1" wp14:anchorId="05E55E47" wp14:editId="4B5E7BE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F40BC8"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="00F40BC8" w:rsidRPr="00250928">
        <w:rPr>
          <w:rFonts w:ascii="Times New Roman" w:eastAsia="Times New Roman" w:hAnsi="Times New Roman" w:cs="Times New Roman"/>
          <w:sz w:val="28"/>
          <w:szCs w:val="28"/>
        </w:rPr>
        <w:t>медиапроектор</w:t>
      </w:r>
      <w:proofErr w:type="spellEnd"/>
      <w:r w:rsidR="00F40BC8" w:rsidRPr="00250928">
        <w:rPr>
          <w:rFonts w:ascii="Times New Roman" w:eastAsia="Times New Roman" w:hAnsi="Times New Roman" w:cs="Times New Roman"/>
          <w:sz w:val="28"/>
          <w:szCs w:val="28"/>
        </w:rPr>
        <w:t>,</w:t>
      </w:r>
      <w:r w:rsidR="00F40BC8"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40BC8" w:rsidRPr="00250928">
        <w:rPr>
          <w:rFonts w:ascii="Times New Roman" w:eastAsia="Times New Roman" w:hAnsi="Times New Roman" w:cs="Times New Roman"/>
          <w:sz w:val="28"/>
          <w:szCs w:val="28"/>
        </w:rPr>
        <w:t xml:space="preserve">интерактивная </w:t>
      </w:r>
      <w:r w:rsidR="00883B32" w:rsidRPr="00250928">
        <w:rPr>
          <w:rFonts w:ascii="Times New Roman" w:eastAsia="Times New Roman" w:hAnsi="Times New Roman" w:cs="Times New Roman"/>
          <w:sz w:val="28"/>
          <w:szCs w:val="28"/>
        </w:rPr>
        <w:t>доска</w:t>
      </w:r>
      <w:r w:rsidR="001D5A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7D95" w:rsidRPr="00250928" w:rsidRDefault="00816B9A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Материалы к занятию:</w:t>
      </w: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dt>
      <w:sdtPr>
        <w:rPr>
          <w:rFonts w:ascii="Times New Roman" w:hAnsi="Times New Roman" w:cs="Times New Roman"/>
          <w:sz w:val="28"/>
          <w:szCs w:val="28"/>
        </w:rPr>
        <w:tag w:val="goog_rdk_4"/>
        <w:id w:val="836652869"/>
      </w:sdtPr>
      <w:sdtEndPr/>
      <w:sdtContent>
        <w:p w:rsidR="000212C4" w:rsidRPr="00250928" w:rsidRDefault="00816B9A" w:rsidP="00250928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sz w:val="28"/>
              <w:szCs w:val="28"/>
            </w:rPr>
          </w:pPr>
          <w:r w:rsidRPr="00250928">
            <w:rPr>
              <w:rFonts w:ascii="Times New Roman" w:eastAsia="Gungsuh" w:hAnsi="Times New Roman" w:cs="Times New Roman"/>
              <w:sz w:val="28"/>
              <w:szCs w:val="28"/>
            </w:rPr>
            <w:t xml:space="preserve">− сценарий; </w:t>
          </w:r>
        </w:p>
        <w:p w:rsidR="001D5A1D" w:rsidRDefault="000212C4" w:rsidP="00250928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sz w:val="28"/>
              <w:szCs w:val="28"/>
            </w:rPr>
          </w:pPr>
          <w:r w:rsidRPr="00250928">
            <w:rPr>
              <w:rFonts w:ascii="Times New Roman" w:eastAsia="Gungsuh" w:hAnsi="Times New Roman" w:cs="Times New Roman"/>
              <w:sz w:val="28"/>
              <w:szCs w:val="28"/>
            </w:rPr>
            <w:t>− методические рекомендации;</w:t>
          </w:r>
        </w:p>
        <w:p w:rsidR="00797D95" w:rsidRPr="00250928" w:rsidRDefault="00B042A7" w:rsidP="00250928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250928">
            <w:rPr>
              <w:rFonts w:ascii="Times New Roman" w:eastAsia="Gungsuh" w:hAnsi="Times New Roman" w:cs="Times New Roman"/>
              <w:sz w:val="28"/>
              <w:szCs w:val="28"/>
            </w:rPr>
            <w:t>−</w:t>
          </w:r>
          <w:r>
            <w:rPr>
              <w:rFonts w:ascii="Times New Roman" w:eastAsia="Gungsuh" w:hAnsi="Times New Roman" w:cs="Times New Roman"/>
              <w:sz w:val="28"/>
              <w:szCs w:val="28"/>
            </w:rPr>
            <w:t xml:space="preserve"> презентационные материалы</w:t>
          </w:r>
          <w:r w:rsidR="000D5F0E">
            <w:rPr>
              <w:rFonts w:ascii="Times New Roman" w:eastAsia="Gungsuh" w:hAnsi="Times New Roman" w:cs="Times New Roman"/>
              <w:sz w:val="28"/>
              <w:szCs w:val="28"/>
            </w:rPr>
            <w:t>.</w:t>
          </w:r>
        </w:p>
      </w:sdtContent>
    </w:sdt>
    <w:p w:rsidR="00797D95" w:rsidRPr="00250928" w:rsidRDefault="00816B9A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:rsidR="00797D95" w:rsidRPr="00250928" w:rsidRDefault="00816B9A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:rsidR="00797D95" w:rsidRPr="00250928" w:rsidRDefault="00816B9A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:rsidR="00797D95" w:rsidRPr="00250928" w:rsidRDefault="00816B9A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:rsidR="00797D95" w:rsidRPr="00250928" w:rsidRDefault="00816B9A" w:rsidP="0025092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c"/>
        <w:tblW w:w="1006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6240"/>
        <w:gridCol w:w="1975"/>
      </w:tblGrid>
      <w:tr w:rsidR="00797D95" w:rsidRPr="00250928" w:rsidTr="00250928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95" w:rsidRPr="00250928" w:rsidRDefault="00816B9A" w:rsidP="00250928">
            <w:pPr>
              <w:widowControl w:val="0"/>
              <w:spacing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95" w:rsidRPr="00250928" w:rsidRDefault="00816B9A" w:rsidP="00250928">
            <w:pPr>
              <w:widowControl w:val="0"/>
              <w:spacing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95" w:rsidRPr="00250928" w:rsidRDefault="00816B9A" w:rsidP="00250928">
            <w:pPr>
              <w:widowControl w:val="0"/>
              <w:spacing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797D95" w:rsidRPr="00250928" w:rsidTr="002C3037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5" w:rsidRPr="00250928" w:rsidRDefault="00816B9A" w:rsidP="0025092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1. Вводная (мотивационная) часть.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5" w:rsidRPr="00250928" w:rsidRDefault="00816B9A" w:rsidP="004175B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1.</w:t>
            </w:r>
          </w:p>
          <w:p w:rsidR="001D5A1D" w:rsidRDefault="00B63281" w:rsidP="004175B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D5A1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сегодняшней беседы «</w:t>
            </w:r>
            <w:r w:rsidR="00C1094E" w:rsidRPr="00C1094E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Кольское Заполярье - регион возможностей</w:t>
            </w:r>
            <w:r w:rsidR="001D5A1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8B52E8" w:rsidRDefault="001D5A1D" w:rsidP="004175B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277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64A83">
              <w:rPr>
                <w:rFonts w:ascii="Times New Roman" w:eastAsia="Times New Roman" w:hAnsi="Times New Roman" w:cs="Times New Roman"/>
                <w:sz w:val="24"/>
                <w:szCs w:val="24"/>
              </w:rPr>
              <w:t>ак вы можете объяснит</w:t>
            </w:r>
            <w:r w:rsidR="009741D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264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слова </w:t>
            </w:r>
            <w:r w:rsidR="008B52E8">
              <w:rPr>
                <w:rFonts w:ascii="Times New Roman" w:eastAsia="Times New Roman" w:hAnsi="Times New Roman" w:cs="Times New Roman"/>
                <w:sz w:val="24"/>
                <w:szCs w:val="24"/>
              </w:rPr>
              <w:t>«возможности»?</w:t>
            </w:r>
          </w:p>
          <w:p w:rsidR="008B52E8" w:rsidRDefault="00264A83" w:rsidP="004175B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(Свойство</w:t>
            </w:r>
            <w:r w:rsidRPr="00264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или объекта окружающей среды, которое позволяет использовать его определённым образом.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64A8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словие или обстоятельство, позволяющее сделать, осуществить что-либо</w:t>
            </w:r>
            <w:r w:rsidR="008B52E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E727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B4E7C" w:rsidRPr="00DB4E7C" w:rsidRDefault="00DB4E7C" w:rsidP="004175B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B4E7C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факторы определяют возможности нашего региона?</w:t>
            </w:r>
          </w:p>
          <w:p w:rsidR="00DB4E7C" w:rsidRDefault="00DB4E7C" w:rsidP="004175B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7C">
              <w:rPr>
                <w:rFonts w:ascii="Times New Roman" w:eastAsia="Times New Roman" w:hAnsi="Times New Roman" w:cs="Times New Roman"/>
                <w:sz w:val="24"/>
                <w:szCs w:val="24"/>
              </w:rPr>
              <w:t>(Северный морской путь, богатая природа, географическое положение, благоприятный инвестиционный климат и др.)</w:t>
            </w:r>
          </w:p>
          <w:p w:rsidR="00E72779" w:rsidRDefault="00E72779" w:rsidP="004175B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Еще раз посмотрите на тему занятия. Как вы думаете</w:t>
            </w:r>
            <w:r w:rsidR="009741D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возможностях для кого или для чего мы будем говорить на занятии?</w:t>
            </w:r>
          </w:p>
          <w:p w:rsidR="00E72779" w:rsidRDefault="00E72779" w:rsidP="004175B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(для региона, Арктики, России в целом, для родителей, для самих учащихся…)</w:t>
            </w:r>
          </w:p>
          <w:p w:rsidR="00797D95" w:rsidRPr="00250928" w:rsidRDefault="008B52E8" w:rsidP="004175B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72779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мы узнаем</w:t>
            </w:r>
            <w:r w:rsidR="009741D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72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="00C10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акие </w:t>
            </w:r>
            <w:r w:rsidR="00E7277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Мурманской области</w:t>
            </w:r>
            <w:r w:rsidR="00C10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 возможности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нашего региона</w:t>
            </w:r>
            <w:r w:rsidR="00E72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какие перспективы для жизни и новых профессий формируются в нашем крае сейчас.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9E" w:rsidRDefault="000B3C9E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беседе. Отвечают на вопросы.</w:t>
            </w:r>
          </w:p>
          <w:p w:rsidR="00A558AE" w:rsidRDefault="00A558AE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Pr="00250928" w:rsidRDefault="00A558AE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8AE" w:rsidRPr="00250928" w:rsidTr="002C3037">
        <w:trPr>
          <w:trHeight w:val="169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AE" w:rsidRPr="00250928" w:rsidRDefault="00715F7B" w:rsidP="00A558AE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75648" behindDoc="1" locked="0" layoutInCell="1" allowOverlap="1" wp14:anchorId="0C6B9826" wp14:editId="16B8B02A">
                  <wp:simplePos x="0" y="0"/>
                  <wp:positionH relativeFrom="page">
                    <wp:posOffset>-903418</wp:posOffset>
                  </wp:positionH>
                  <wp:positionV relativeFrom="page">
                    <wp:posOffset>-705298</wp:posOffset>
                  </wp:positionV>
                  <wp:extent cx="7559675" cy="10689590"/>
                  <wp:effectExtent l="0" t="0" r="3175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558AE"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2. Основная часть.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79" w:rsidRDefault="00E72779" w:rsidP="004175B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2.</w:t>
            </w:r>
          </w:p>
          <w:p w:rsidR="00E72779" w:rsidRDefault="00E72779" w:rsidP="004175B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52E8">
              <w:rPr>
                <w:rFonts w:ascii="Times New Roman" w:eastAsia="Times New Roman" w:hAnsi="Times New Roman" w:cs="Times New Roman"/>
                <w:sz w:val="24"/>
                <w:szCs w:val="24"/>
              </w:rPr>
              <w:t>Мурманская область, относительно молодой регион, сегодня явля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ется флагманом развития Арктики.  </w:t>
            </w:r>
          </w:p>
          <w:p w:rsidR="00E72779" w:rsidRDefault="00E72779" w:rsidP="004175B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Посмотрите на слайд. Мурманская область расположена на Кольском полуострове и на части материка. Каким образом можно добраться к нам?</w:t>
            </w:r>
          </w:p>
          <w:p w:rsidR="008854C3" w:rsidRDefault="00E72779" w:rsidP="004175B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854C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самолет, автомобиль, поезд, пароход)</w:t>
            </w:r>
          </w:p>
          <w:p w:rsidR="008854C3" w:rsidRDefault="008854C3" w:rsidP="004175B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 называется </w:t>
            </w:r>
            <w:r w:rsidRPr="008854C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экономики, которая занимается </w:t>
            </w:r>
            <w:r w:rsidRPr="008854C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перемещением людей и грузов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8854C3" w:rsidRDefault="008854C3" w:rsidP="004175B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(транспорт, транспортная)</w:t>
            </w:r>
          </w:p>
          <w:p w:rsidR="00DB4E7C" w:rsidRDefault="00DB4E7C" w:rsidP="004175B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779" w:rsidRDefault="00E72779" w:rsidP="004175B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8854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2779" w:rsidRDefault="00E72779" w:rsidP="004175B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854C3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Кольский полуостров омывают два моря – Белое и Баренцево. Какие возможности, кроме транспортной, это дает для нашего региона?</w:t>
            </w:r>
          </w:p>
          <w:p w:rsidR="008854C3" w:rsidRDefault="008854C3" w:rsidP="004175B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(добыча рыбы и ее переработка)</w:t>
            </w:r>
          </w:p>
          <w:p w:rsidR="008854C3" w:rsidRDefault="008854C3" w:rsidP="004175B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Каждая 10 тонна рыбы в нашей стране выловлена мурманскими рыбаками. </w:t>
            </w:r>
          </w:p>
          <w:p w:rsidR="00AE2CBB" w:rsidRDefault="00AE2CBB" w:rsidP="004175B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Сколько предприятий работают в рыбной отрасли в Мурманской области?</w:t>
            </w:r>
          </w:p>
          <w:p w:rsidR="00AE2CBB" w:rsidRDefault="00AE2CBB" w:rsidP="004175B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(более 150)</w:t>
            </w:r>
          </w:p>
          <w:p w:rsidR="00D547D4" w:rsidRDefault="00D547D4" w:rsidP="004175B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779" w:rsidRDefault="00E72779" w:rsidP="004175B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D547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47D4" w:rsidRDefault="00E72779" w:rsidP="004175B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54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 край - </w:t>
            </w:r>
            <w:r w:rsidR="00D547D4" w:rsidRPr="00D54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минералогическая сокровищница, не имеющая себе равных по разнообразию минералов и полезных ископаемых. </w:t>
            </w:r>
          </w:p>
          <w:p w:rsidR="00D547D4" w:rsidRPr="00D547D4" w:rsidRDefault="00D547D4" w:rsidP="004175B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547D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700 минералов (¼ от всех известных на Земле) открыто в недрах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Мурманской области</w:t>
            </w:r>
            <w:r w:rsidRPr="00D547D4">
              <w:rPr>
                <w:rFonts w:ascii="Times New Roman" w:eastAsia="Times New Roman" w:hAnsi="Times New Roman" w:cs="Times New Roman"/>
                <w:sz w:val="24"/>
                <w:szCs w:val="24"/>
              </w:rPr>
              <w:t>. Более 100 из них не встречаются больше нигде.</w:t>
            </w:r>
          </w:p>
          <w:p w:rsidR="00D547D4" w:rsidRDefault="00D547D4" w:rsidP="004175B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54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Гордость края — крупные </w:t>
            </w:r>
            <w:r w:rsidR="003E4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горнодобывающие </w:t>
            </w:r>
            <w:r w:rsidRPr="00D547D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предприятия, промышленные лидеры национального масштаба, и рожденные ими города</w:t>
            </w:r>
            <w:r w:rsidR="009741D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54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ск, Мончегорск,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Ковдор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Апатиты, Заполярный.</w:t>
            </w:r>
          </w:p>
          <w:p w:rsidR="00AE2CBB" w:rsidRDefault="00AE2CBB" w:rsidP="004175B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779" w:rsidRDefault="00E72779" w:rsidP="004175B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3E41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2779" w:rsidRDefault="00E72779" w:rsidP="004175B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E41B6">
              <w:rPr>
                <w:rFonts w:ascii="Times New Roman" w:eastAsia="Times New Roman" w:hAnsi="Times New Roman" w:cs="Times New Roman"/>
                <w:sz w:val="24"/>
                <w:szCs w:val="24"/>
              </w:rPr>
              <w:t>Мы вспомнили с вами некоторые направления развития экономики, возможности развития которых определяют географические условия.</w:t>
            </w:r>
          </w:p>
          <w:p w:rsidR="003E41B6" w:rsidRDefault="003E41B6" w:rsidP="004175B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Помогите нашим героям Маше и Вове выполнить задание: назвать направления экономики или профессии важные для Мурманской области.</w:t>
            </w:r>
          </w:p>
          <w:p w:rsidR="003E41B6" w:rsidRDefault="003E41B6" w:rsidP="004175B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(транспортное, рыбодобывающее, горнодобывающее</w:t>
            </w:r>
            <w:r w:rsidR="009741D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возможны иные варианты)</w:t>
            </w:r>
          </w:p>
          <w:p w:rsidR="00E72779" w:rsidRDefault="00E72779" w:rsidP="004175B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E4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вы думаете, что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можно записать в четвертую </w:t>
            </w:r>
            <w:r w:rsidR="00715F7B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73600" behindDoc="1" locked="0" layoutInCell="1" allowOverlap="1" wp14:anchorId="4A9C7564" wp14:editId="6F505AD6">
                  <wp:simplePos x="0" y="0"/>
                  <wp:positionH relativeFrom="page">
                    <wp:posOffset>-2075217</wp:posOffset>
                  </wp:positionH>
                  <wp:positionV relativeFrom="page">
                    <wp:posOffset>-726328</wp:posOffset>
                  </wp:positionV>
                  <wp:extent cx="7559675" cy="10689590"/>
                  <wp:effectExtent l="0" t="0" r="317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ячейку</w:t>
            </w:r>
            <w:r w:rsidR="003E41B6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E72779" w:rsidRDefault="00E72779" w:rsidP="004175B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85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энергетика,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нефтегазовое, энергетическое, химическое</w:t>
            </w:r>
            <w:r w:rsidR="003E4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производство, образование, здравоохранение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</w:t>
            </w:r>
          </w:p>
          <w:p w:rsidR="003E41B6" w:rsidRDefault="003E41B6" w:rsidP="004175B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B6" w:rsidRDefault="003E41B6" w:rsidP="004175B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6.</w:t>
            </w:r>
          </w:p>
          <w:p w:rsidR="003E41B6" w:rsidRDefault="00E545C6" w:rsidP="004175B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 прошлом занятии мы говорили с вами о петроглифах. Что это такое?</w:t>
            </w:r>
          </w:p>
          <w:p w:rsidR="00E545C6" w:rsidRDefault="00E545C6" w:rsidP="004175B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(рисунки древнего человека)</w:t>
            </w:r>
          </w:p>
          <w:p w:rsidR="00E545C6" w:rsidRDefault="00E545C6" w:rsidP="004175B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Рисунки, изображающие охоту, рыбную ловлю и другие события были понятны не только древним людям, но и нам.</w:t>
            </w:r>
          </w:p>
          <w:p w:rsidR="00740354" w:rsidRDefault="00E545C6" w:rsidP="004175B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4035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740354" w:rsidRPr="00E545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прощённая и схематичная</w:t>
            </w:r>
            <w:r w:rsidR="00740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Pr="00E545C6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артинка</w:t>
            </w:r>
            <w:r w:rsidR="009741DF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которая понятна</w:t>
            </w:r>
            <w:r w:rsidR="00740354" w:rsidRPr="00E54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всем</w:t>
            </w:r>
            <w:r w:rsidR="00974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123B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показывающая</w:t>
            </w:r>
            <w:r w:rsidRPr="00E54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какой-то предмет или действие</w:t>
            </w:r>
            <w:r w:rsidR="008123B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74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</w:t>
            </w:r>
            <w:r w:rsidR="0074035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40354" w:rsidRPr="00E545C6">
              <w:rPr>
                <w:rFonts w:ascii="Times New Roman" w:eastAsia="Times New Roman" w:hAnsi="Times New Roman" w:cs="Times New Roman"/>
                <w:sz w:val="24"/>
                <w:szCs w:val="24"/>
              </w:rPr>
              <w:t>иктограмм</w:t>
            </w:r>
            <w:r w:rsidR="00740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r w:rsidRPr="00E54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Самые первые пиктограммы были рисунками на скалах, которые делали первобытные люди.</w:t>
            </w:r>
            <w:r w:rsidR="00740354" w:rsidRPr="00E54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0354" w:rsidRDefault="00740354" w:rsidP="004175B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Давайте распределим пиктограммы на слайде по отраслям</w:t>
            </w:r>
            <w:r w:rsidR="008274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(направлениям)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промышленности.</w:t>
            </w:r>
          </w:p>
          <w:p w:rsidR="00B042A7" w:rsidRDefault="00B042A7" w:rsidP="004175B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354" w:rsidRDefault="004D5B1A" w:rsidP="004175B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7.</w:t>
            </w:r>
          </w:p>
          <w:p w:rsidR="00A558AE" w:rsidRPr="00250928" w:rsidRDefault="00827439" w:rsidP="004175B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23BC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Предлагаю познакомить</w:t>
            </w:r>
            <w:r w:rsidR="00E72779">
              <w:rPr>
                <w:rFonts w:ascii="Times New Roman" w:eastAsia="Times New Roman" w:hAnsi="Times New Roman" w:cs="Times New Roman"/>
                <w:sz w:val="24"/>
                <w:szCs w:val="24"/>
              </w:rPr>
              <w:t>ся с проектами, которые будут определять развитие Мурманской области на ближайшие годы.</w:t>
            </w:r>
          </w:p>
          <w:p w:rsidR="00827439" w:rsidRDefault="00A558AE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D1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Литиевый проект. Литий – </w:t>
            </w:r>
            <w:r w:rsidR="0082743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особый</w:t>
            </w:r>
            <w:r w:rsidR="00BD1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5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металл, который </w:t>
            </w:r>
            <w:r w:rsidR="00A65FD9" w:rsidRPr="00BD140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</w:t>
            </w:r>
            <w:r w:rsidR="00BD1409" w:rsidRPr="00BD1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производстве накопителей энергии - аккумуляторов для мобильных телефонов, ноутбуков, бытовой техники </w:t>
            </w:r>
            <w:r w:rsidR="00827439"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других</w:t>
            </w:r>
            <w:r w:rsidR="00BD14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D1409" w:rsidRPr="00BD1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 главная сфера применения литиевых аккумуляторов - электромобили. </w:t>
            </w:r>
          </w:p>
          <w:p w:rsidR="00827439" w:rsidRDefault="00BD1409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D1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России </w:t>
            </w:r>
            <w:r w:rsidR="008274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первое </w:t>
            </w:r>
            <w:r w:rsidRPr="00BD1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собственное месторождение этого </w:t>
            </w:r>
            <w:r w:rsidR="00827439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металла, которое будут разрабатывать.</w:t>
            </w:r>
          </w:p>
          <w:p w:rsidR="00BD1409" w:rsidRDefault="00CE3B34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</w:t>
            </w:r>
            <w:r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2030 году в Мурманской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планируется построить</w:t>
            </w:r>
            <w:r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рудник, обогатительную фабрику и химико-металлургический заво</w:t>
            </w:r>
            <w:r w:rsidR="008274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что позволит </w:t>
            </w:r>
            <w:r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войти</w:t>
            </w:r>
            <w:r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тройку лидеров по добыче лития в мире.</w:t>
            </w:r>
          </w:p>
          <w:p w:rsidR="000D5F0E" w:rsidRPr="000D5F0E" w:rsidRDefault="000D5F0E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0E">
              <w:rPr>
                <w:rFonts w:ascii="Times New Roman" w:eastAsia="Times New Roman" w:hAnsi="Times New Roman" w:cs="Times New Roman"/>
                <w:sz w:val="24"/>
                <w:szCs w:val="24"/>
              </w:rPr>
              <w:t>- В результате литиевого проекта в регионе планируют запустить производство активных катодных материалов для аккумуляторов на базе Кольской ГМК.</w:t>
            </w:r>
          </w:p>
          <w:p w:rsidR="00A57452" w:rsidRDefault="000D5F0E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0E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Активные катодные материалы используются для создания литий-ионных батарей. Производство будет расположено в г. Мончегорске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D5F0E" w:rsidRDefault="000D5F0E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B34" w:rsidRDefault="00CE3B34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A574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47509" w:rsidRDefault="00CE3B34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Руда </w:t>
            </w:r>
            <w:r w:rsidR="00A57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вблизи поселка </w:t>
            </w:r>
            <w:r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>Африканд</w:t>
            </w:r>
            <w:r w:rsidR="00A5745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содержит сразу несколько </w:t>
            </w:r>
            <w:r w:rsidR="00A7297D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редких минералов:</w:t>
            </w:r>
            <w:r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47509" w:rsidRDefault="00547509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123B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E3B34"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иоксид титана применяется для создания белого </w:t>
            </w:r>
            <w:r w:rsidR="00715F7B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71552" behindDoc="1" locked="0" layoutInCell="1" allowOverlap="1" wp14:anchorId="42EA2C14" wp14:editId="2CA9E238">
                  <wp:simplePos x="0" y="0"/>
                  <wp:positionH relativeFrom="page">
                    <wp:posOffset>-2048323</wp:posOffset>
                  </wp:positionH>
                  <wp:positionV relativeFrom="page">
                    <wp:posOffset>-726142</wp:posOffset>
                  </wp:positionV>
                  <wp:extent cx="7559675" cy="10689590"/>
                  <wp:effectExtent l="0" t="0" r="317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E3B34"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пигмента в красках, термостойкого и оптического </w:t>
            </w:r>
            <w:r w:rsidR="00A7297D"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стекла</w:t>
            </w:r>
            <w:r w:rsidR="00A72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7297D"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</w:t>
            </w:r>
            <w:r w:rsidR="008123BC">
              <w:rPr>
                <w:rFonts w:ascii="Times New Roman" w:eastAsia="Times New Roman" w:hAnsi="Times New Roman" w:cs="Times New Roman"/>
                <w:sz w:val="24"/>
                <w:szCs w:val="24"/>
              </w:rPr>
              <w:t>, косметики и пластиков;</w:t>
            </w:r>
            <w:r w:rsidR="00CE3B34"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47509" w:rsidRDefault="00547509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123B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CE3B34"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>иобий - основа производства высокопрочной стали</w:t>
            </w:r>
            <w:r w:rsidR="004C1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2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="00CE3B34"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суперпроводников</w:t>
            </w:r>
            <w:proofErr w:type="spellEnd"/>
            <w:r w:rsidR="00CE3B34"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специальных магнитов для МРТ-</w:t>
            </w:r>
            <w:r w:rsidR="00A7297D"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сканеров, энергетических</w:t>
            </w:r>
            <w:r w:rsidR="00812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турбин и ракетных двигателей;</w:t>
            </w:r>
            <w:r w:rsidR="00CE3B34"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47509" w:rsidRDefault="00547509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12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тантал незаменим в медицине: </w:t>
            </w:r>
            <w:r w:rsidR="00CE3B34"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него делают проволоку для скрепления тканей при хирургических операциях и костные протезы; </w:t>
            </w:r>
            <w:r w:rsidR="00A729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E3B34"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конденсатор</w:t>
            </w:r>
            <w:r w:rsidR="00A7297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812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мобильных телефонов;</w:t>
            </w:r>
          </w:p>
          <w:p w:rsidR="00CE3B34" w:rsidRDefault="00547509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123B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CE3B34"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аконец, редкоземельные металлы (а в заполярной руде содержатся все 17 элементов этой группы) - это жидкокристаллические экраны, препараты для лечения онкологических заболеваний, автомобильные аккумуляторы, сплавы для авиационных двигателей, </w:t>
            </w:r>
            <w:proofErr w:type="spellStart"/>
            <w:r w:rsidR="00CE3B34"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супермагниты</w:t>
            </w:r>
            <w:proofErr w:type="spellEnd"/>
            <w:r w:rsidR="00CE3B34"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>, флуоресцентные лампы, рентгеновские аппараты и многое другое.</w:t>
            </w:r>
          </w:p>
          <w:p w:rsidR="00A57452" w:rsidRDefault="00547509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47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Запасы руды в Африканде оцениваются геологами в более чем 600 миллионов тонн - на шесть веков добычи по миллиону в год. </w:t>
            </w:r>
          </w:p>
          <w:p w:rsidR="00542CFE" w:rsidRDefault="000D5F0E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D5F0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Месторождение разведано на глубину 420 метров, при этом нижней его границы достичь не удалось - руда залегает и глубже. А верхняя граница месторождения находится практически на поверхности, то есть вгрызаться в землю и вскрывать пустую породу не требуется, добычу можно вести круглый год.</w:t>
            </w:r>
          </w:p>
          <w:p w:rsidR="004175BD" w:rsidRDefault="004175BD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509" w:rsidRDefault="00547509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792F7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7297D" w:rsidRDefault="00A7297D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Мурманской области скоро откроется центр беспилотных летательных аппаратов.</w:t>
            </w:r>
          </w:p>
          <w:p w:rsidR="00A7297D" w:rsidRDefault="00A7297D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A72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оценке специалистов, в Мурманской области </w:t>
            </w:r>
            <w:proofErr w:type="spellStart"/>
            <w:r w:rsidRPr="00A7297D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беспилотники</w:t>
            </w:r>
            <w:proofErr w:type="spellEnd"/>
            <w:r w:rsidRPr="00A72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первую очередь могут быть использованы в лесном хозяйстве (мониторинг ландшафтных пожаров, экологический мониторинг, контрольно-надзорные мероприятия на землях лесного фонда), для повышения безопасности населения (предотвращение чрезвычайных ситуаций, поисково-спасательные работы), в строительстве (мониторинг выполнения работ по капремонту многоквартирных домов и геодезических работ). </w:t>
            </w:r>
          </w:p>
          <w:p w:rsidR="00A7297D" w:rsidRDefault="00A7297D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2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Также </w:t>
            </w:r>
            <w:proofErr w:type="spellStart"/>
            <w:r w:rsidRPr="00A7297D">
              <w:rPr>
                <w:rFonts w:ascii="Times New Roman" w:eastAsia="Times New Roman" w:hAnsi="Times New Roman" w:cs="Times New Roman"/>
                <w:sz w:val="24"/>
                <w:szCs w:val="24"/>
              </w:rPr>
              <w:t>дроны</w:t>
            </w:r>
            <w:proofErr w:type="spellEnd"/>
            <w:r w:rsidRPr="00A72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могут помочь сделать более безопасным ситуацию на дорогах, взяв на себя фото- и видеосъемку объектов дорожной сет</w:t>
            </w:r>
            <w:r w:rsidR="008123BC">
              <w:rPr>
                <w:rFonts w:ascii="Times New Roman" w:eastAsia="Times New Roman" w:hAnsi="Times New Roman" w:cs="Times New Roman"/>
                <w:sz w:val="24"/>
                <w:szCs w:val="24"/>
              </w:rPr>
              <w:t>и, объектов городского значения</w:t>
            </w:r>
            <w:r w:rsidRPr="00A72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7297D" w:rsidRDefault="00A7297D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A72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сфере электроэнергетики беспилотные аппараты способны вести мониторинг объектов промышленности, </w:t>
            </w:r>
            <w:r w:rsidR="00715F7B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3F244FAD" wp14:editId="6F1166CD">
                  <wp:simplePos x="0" y="0"/>
                  <wp:positionH relativeFrom="page">
                    <wp:posOffset>-2075217</wp:posOffset>
                  </wp:positionH>
                  <wp:positionV relativeFrom="page">
                    <wp:posOffset>-726552</wp:posOffset>
                  </wp:positionV>
                  <wp:extent cx="7559675" cy="10689590"/>
                  <wp:effectExtent l="0" t="0" r="317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7297D">
              <w:rPr>
                <w:rFonts w:ascii="Times New Roman" w:eastAsia="Times New Roman" w:hAnsi="Times New Roman" w:cs="Times New Roman"/>
                <w:sz w:val="24"/>
                <w:szCs w:val="24"/>
              </w:rPr>
              <w:t>аэрофотосъемку, осмотры воздушных линий.</w:t>
            </w:r>
          </w:p>
          <w:p w:rsidR="00A7297D" w:rsidRDefault="00A7297D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97D" w:rsidRDefault="00A7297D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10.</w:t>
            </w:r>
          </w:p>
          <w:p w:rsidR="00A7297D" w:rsidRDefault="00A7297D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Внимание на экран.</w:t>
            </w:r>
          </w:p>
          <w:p w:rsidR="000D5F0E" w:rsidRDefault="000D5F0E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97D" w:rsidRDefault="00A7297D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11.</w:t>
            </w:r>
          </w:p>
          <w:p w:rsidR="00547509" w:rsidRDefault="00547509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92F71" w:rsidRPr="00792F71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порт «</w:t>
            </w:r>
            <w:proofErr w:type="spellStart"/>
            <w:r w:rsidR="00792F71" w:rsidRPr="00792F71">
              <w:rPr>
                <w:rFonts w:ascii="Times New Roman" w:eastAsia="Times New Roman" w:hAnsi="Times New Roman" w:cs="Times New Roman"/>
                <w:sz w:val="24"/>
                <w:szCs w:val="24"/>
              </w:rPr>
              <w:t>Лавна</w:t>
            </w:r>
            <w:proofErr w:type="spellEnd"/>
            <w:r w:rsidR="00792F71" w:rsidRPr="00792F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792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строится на западном берегу Кольского залива.</w:t>
            </w:r>
          </w:p>
          <w:p w:rsidR="00792F71" w:rsidRDefault="00792F71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Здесь будут размещаться к</w:t>
            </w:r>
            <w:r w:rsidRPr="00792F71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 перегрузки угля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92F71" w:rsidRDefault="00792F71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по переработке нефтеналивных грузов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2F71">
              <w:rPr>
                <w:rFonts w:ascii="Times New Roman" w:eastAsia="Times New Roman" w:hAnsi="Times New Roman" w:cs="Times New Roman"/>
                <w:sz w:val="24"/>
                <w:szCs w:val="24"/>
              </w:rPr>
              <w:t>и минеральных удобрений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92F71" w:rsidRDefault="00792F71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Порт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войдет в</w:t>
            </w:r>
            <w:r w:rsidRPr="00792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международный </w:t>
            </w:r>
            <w:r w:rsidR="00C51E9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коридор «Север-Юг»,</w:t>
            </w:r>
            <w:r w:rsidRPr="00792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обеспечивающий перевозки России в сообщении с </w:t>
            </w:r>
            <w:r w:rsidR="00C51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странами </w:t>
            </w:r>
            <w:r w:rsidR="008123B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92F71">
              <w:rPr>
                <w:rFonts w:ascii="Times New Roman" w:eastAsia="Times New Roman" w:hAnsi="Times New Roman" w:cs="Times New Roman"/>
                <w:sz w:val="24"/>
                <w:szCs w:val="24"/>
              </w:rPr>
              <w:t>Ираном</w:t>
            </w:r>
            <w:r w:rsidR="00C51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92F7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Индией и странами Персидского залива и Южной Азии</w:t>
            </w:r>
            <w:r w:rsidR="008123B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792F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3DFB" w:rsidRDefault="00FB3DFB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порта позволит сократить сроки перевозок в 2 раза.</w:t>
            </w:r>
          </w:p>
          <w:p w:rsidR="00FB3DFB" w:rsidRDefault="00FB3DFB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519" w:rsidRDefault="00540519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</w:t>
            </w:r>
            <w:r w:rsidR="00542C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413BF" w:rsidRDefault="000936B7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D4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Перспективным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направлением в Мурманско</w:t>
            </w:r>
            <w:r w:rsidR="0044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области является </w:t>
            </w:r>
            <w:proofErr w:type="spellStart"/>
            <w:r w:rsidR="004413BF">
              <w:rPr>
                <w:rFonts w:ascii="Times New Roman" w:eastAsia="Times New Roman" w:hAnsi="Times New Roman" w:cs="Times New Roman"/>
                <w:sz w:val="24"/>
                <w:szCs w:val="24"/>
              </w:rPr>
              <w:t>аквакультура</w:t>
            </w:r>
            <w:proofErr w:type="spellEnd"/>
            <w:r w:rsidR="0044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4413BF" w:rsidRPr="00D54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разведение и выращивание водных организмов в естественных и искусственных водоёмах, а также на специально созданных морских плантациях</w:t>
            </w:r>
            <w:r w:rsidR="004413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413BF" w:rsidRDefault="008123BC" w:rsidP="004175B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нашем регионе выращиваются </w:t>
            </w:r>
            <w:r w:rsidR="004413BF" w:rsidRPr="00D54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атлантический лосось, морская форель, радужная форель, </w:t>
            </w:r>
            <w:proofErr w:type="spellStart"/>
            <w:r w:rsidR="004413BF" w:rsidRPr="00D547D4">
              <w:rPr>
                <w:rFonts w:ascii="Times New Roman" w:eastAsia="Times New Roman" w:hAnsi="Times New Roman" w:cs="Times New Roman"/>
                <w:sz w:val="24"/>
                <w:szCs w:val="24"/>
              </w:rPr>
              <w:t>ленский</w:t>
            </w:r>
            <w:proofErr w:type="spellEnd"/>
            <w:r w:rsidR="004413BF" w:rsidRPr="00D54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осетр, а также мидии</w:t>
            </w:r>
            <w:r w:rsidR="004413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936B7" w:rsidRDefault="000936B7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93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Крупный завод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производству мальков планируется к запуску </w:t>
            </w:r>
            <w:r w:rsidR="004C1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093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– 2027 годах и </w:t>
            </w:r>
            <w:r w:rsidR="004C1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будет </w:t>
            </w:r>
            <w:r w:rsidRPr="000936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до 10 млн тонн мальков ежегодно.</w:t>
            </w:r>
          </w:p>
          <w:p w:rsidR="002607C3" w:rsidRDefault="002607C3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Работают предприятия по добыче краба. Технологии, применяемые на предприятиях региона, позволяют доставлять живых крабов даже в Китай!</w:t>
            </w:r>
          </w:p>
          <w:p w:rsidR="004413BF" w:rsidRDefault="004413BF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29" w:rsidRDefault="00273229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</w:t>
            </w:r>
            <w:r w:rsidR="00542C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07C3" w:rsidRDefault="00273229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413BF">
              <w:rPr>
                <w:rFonts w:ascii="Times New Roman" w:eastAsia="Times New Roman" w:hAnsi="Times New Roman" w:cs="Times New Roman"/>
                <w:sz w:val="24"/>
                <w:szCs w:val="24"/>
              </w:rPr>
              <w:t>В Мурманской области откроют центр аддитивных</w:t>
            </w:r>
            <w:r w:rsidR="007A7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технологий. </w:t>
            </w:r>
            <w:r w:rsidR="002607C3" w:rsidRPr="002607C3">
              <w:rPr>
                <w:rFonts w:ascii="Times New Roman" w:eastAsia="Times New Roman" w:hAnsi="Times New Roman" w:cs="Times New Roman"/>
                <w:sz w:val="24"/>
                <w:szCs w:val="24"/>
              </w:rPr>
              <w:t>Аддитивные технологии становятся все более популярными в различных отраслях, от медицины и аэрокосмической промышленности до моды и искусства, что создает широкий спектр возможностей для специалистов в этой области.</w:t>
            </w:r>
          </w:p>
          <w:p w:rsidR="004413BF" w:rsidRDefault="002607C3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A7D14">
              <w:rPr>
                <w:rFonts w:ascii="Times New Roman" w:eastAsia="Times New Roman" w:hAnsi="Times New Roman" w:cs="Times New Roman"/>
                <w:sz w:val="24"/>
                <w:szCs w:val="24"/>
              </w:rPr>
              <w:t>Что же это такое?</w:t>
            </w:r>
          </w:p>
          <w:p w:rsidR="00B042A7" w:rsidRDefault="00B042A7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5F7B" w:rsidRDefault="00715F7B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D14" w:rsidRDefault="007A7D14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Слайд 1</w:t>
            </w:r>
            <w:r w:rsidR="00542C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7D14" w:rsidRDefault="007A7D14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Внимание на экран.</w:t>
            </w:r>
          </w:p>
          <w:p w:rsidR="00B042A7" w:rsidRDefault="00B042A7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29" w:rsidRDefault="00273229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DC38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42C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42A7" w:rsidRDefault="00273229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042A7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проекты приведут к популярности новых профессий</w:t>
            </w:r>
            <w:r w:rsidR="00260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Помогите Вове и Маше распределить профессии будущего по отраслям.</w:t>
            </w:r>
          </w:p>
          <w:p w:rsidR="00B042A7" w:rsidRDefault="00B042A7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A7" w:rsidRDefault="00B042A7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</w:t>
            </w:r>
            <w:r w:rsidR="00542CF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32D0" w:rsidRDefault="00FE04A1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3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0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 слайде перечислены профессии будущего. </w:t>
            </w:r>
          </w:p>
          <w:p w:rsidR="002607C3" w:rsidRDefault="002607C3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Подумайте, в чем заключается профессиональная деятельность каждого специалиста. </w:t>
            </w:r>
          </w:p>
          <w:p w:rsidR="002607C3" w:rsidRDefault="002607C3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какой отрасли может он работать?</w:t>
            </w:r>
          </w:p>
          <w:p w:rsidR="002607C3" w:rsidRPr="002607C3" w:rsidRDefault="002607C3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Например, п</w:t>
            </w:r>
            <w:r w:rsidRPr="002607C3">
              <w:rPr>
                <w:rFonts w:ascii="Times New Roman" w:eastAsia="Times New Roman" w:hAnsi="Times New Roman" w:cs="Times New Roman"/>
                <w:sz w:val="24"/>
                <w:szCs w:val="24"/>
              </w:rPr>
              <w:t>римерные обязанности архитектора живых систем можно охарактеризовать следующим образом:</w:t>
            </w:r>
          </w:p>
          <w:p w:rsidR="002607C3" w:rsidRDefault="002607C3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 и</w:t>
            </w:r>
            <w:r w:rsidRPr="002607C3">
              <w:rPr>
                <w:rFonts w:ascii="Times New Roman" w:eastAsia="Times New Roman" w:hAnsi="Times New Roman" w:cs="Times New Roman"/>
                <w:sz w:val="24"/>
                <w:szCs w:val="24"/>
              </w:rPr>
              <w:t>сследование вирусов, ферментов, микроорганизмов, клеточных культур растений и животных, а также продуктов их биосинтеза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607C3" w:rsidRDefault="002607C3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 п</w:t>
            </w:r>
            <w:r w:rsidRPr="002607C3">
              <w:rPr>
                <w:rFonts w:ascii="Times New Roman" w:eastAsia="Times New Roman" w:hAnsi="Times New Roman" w:cs="Times New Roman"/>
                <w:sz w:val="24"/>
                <w:szCs w:val="24"/>
              </w:rPr>
              <w:t>олучение новых образцов с применением генной инженерии, микробиологического синтеза и других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6437D" w:rsidRDefault="002607C3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 р</w:t>
            </w:r>
            <w:r w:rsidRPr="002607C3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азработка проектов замкнутого цикла, функционирующих за счет использования генетически модифицированных организмов.</w:t>
            </w:r>
          </w:p>
          <w:p w:rsidR="00715F7B" w:rsidRPr="00250928" w:rsidRDefault="00715F7B" w:rsidP="004175B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79" w:rsidRDefault="00E72779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779" w:rsidRDefault="00E72779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779" w:rsidRDefault="00E72779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информацию, представленную на слайд</w:t>
            </w:r>
            <w:r w:rsidR="00AE2CB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обсуждают, делают выводы.</w:t>
            </w:r>
          </w:p>
          <w:p w:rsidR="00E72779" w:rsidRDefault="00E72779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779" w:rsidRDefault="00E72779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779" w:rsidRDefault="00E72779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779" w:rsidRDefault="00E72779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779" w:rsidRDefault="00E72779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779" w:rsidRDefault="00E72779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779" w:rsidRDefault="00E72779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CBB" w:rsidRDefault="00AE2CBB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CBB" w:rsidRDefault="00AE2CBB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CBB" w:rsidRDefault="00AE2CBB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7D4" w:rsidRDefault="00AE2CBB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CB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информ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ацию, представленную на слайде.</w:t>
            </w:r>
          </w:p>
          <w:p w:rsidR="00D547D4" w:rsidRDefault="00D547D4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779" w:rsidRDefault="00E72779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A558AE" w:rsidRPr="00250928" w:rsidRDefault="00A558AE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0D5F0E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задание.</w:t>
            </w:r>
          </w:p>
          <w:p w:rsidR="00A558AE" w:rsidRDefault="00A558AE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5BD" w:rsidRDefault="004175BD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5BD" w:rsidRDefault="004175BD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5BD" w:rsidRDefault="004175BD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5BD" w:rsidRDefault="004175BD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5BD" w:rsidRDefault="004175BD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5BD" w:rsidRDefault="004175BD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638" w:rsidRDefault="00740354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Распределяют пиктограммы. </w:t>
            </w:r>
          </w:p>
          <w:p w:rsidR="00C14638" w:rsidRDefault="00C14638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638" w:rsidRDefault="00547509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4638" w:rsidRDefault="00C14638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87" w:rsidRDefault="004C1287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87" w:rsidRDefault="004C1287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87" w:rsidRDefault="004C1287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87" w:rsidRDefault="004C1287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87" w:rsidRDefault="004C1287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87" w:rsidRDefault="004C1287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87" w:rsidRDefault="004C1287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87" w:rsidRDefault="004C1287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87" w:rsidRDefault="004C1287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5F0E" w:rsidRDefault="000D5F0E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5F0E" w:rsidRDefault="000D5F0E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5F0E" w:rsidRDefault="000D5F0E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информацией, представленной на слайде.</w:t>
            </w: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5BD" w:rsidRDefault="004175BD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видеофрагмент.</w:t>
            </w: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5F7B" w:rsidRDefault="00715F7B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5F7B" w:rsidRDefault="00715F7B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5F7B" w:rsidRDefault="00715F7B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5F7B" w:rsidRDefault="00715F7B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5F7B" w:rsidRDefault="00715F7B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5F7B" w:rsidRDefault="00715F7B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5F7B" w:rsidRDefault="00715F7B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видео</w:t>
            </w:r>
            <w:r w:rsidR="00715F7B"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123BC" w:rsidRDefault="008123BC" w:rsidP="004175BD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BC" w:rsidRDefault="008123BC" w:rsidP="004175BD">
            <w:pPr>
              <w:widowControl w:val="0"/>
              <w:spacing w:line="276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Pr="00250928" w:rsidRDefault="000E6903" w:rsidP="004175BD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8AE" w:rsidRPr="00250928" w:rsidTr="002C3037">
        <w:trPr>
          <w:trHeight w:val="169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AE" w:rsidRPr="00250928" w:rsidRDefault="00A558AE" w:rsidP="00A558AE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Заключительная часть.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A1" w:rsidRDefault="00FE04A1" w:rsidP="00FE04A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A643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D6B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73229" w:rsidRDefault="00273229" w:rsidP="00FE04A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каких направлениях развития региона вы видите себя в будущем?</w:t>
            </w:r>
          </w:p>
          <w:p w:rsidR="00273229" w:rsidRDefault="00273229" w:rsidP="00FE04A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Мурманской области созданы все условия для обучения, самореализации в профессии. </w:t>
            </w:r>
          </w:p>
          <w:p w:rsidR="00A558AE" w:rsidRPr="00250928" w:rsidRDefault="00273229" w:rsidP="00A6437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Где можно получить профессии</w:t>
            </w:r>
            <w:r w:rsidR="00E554E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4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узнаем на следующих занятиях.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AE" w:rsidRDefault="00A558AE" w:rsidP="00A558AE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Pr="00250928" w:rsidRDefault="00A558AE" w:rsidP="00A558AE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беседе.</w:t>
            </w:r>
          </w:p>
        </w:tc>
      </w:tr>
    </w:tbl>
    <w:p w:rsidR="00797D95" w:rsidRPr="00250928" w:rsidRDefault="003628A1" w:rsidP="002509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67456" behindDoc="1" locked="0" layoutInCell="1" allowOverlap="1" wp14:anchorId="7449B17F" wp14:editId="4A2B4408">
            <wp:simplePos x="0" y="0"/>
            <wp:positionH relativeFrom="page">
              <wp:posOffset>10616</wp:posOffset>
            </wp:positionH>
            <wp:positionV relativeFrom="page">
              <wp:posOffset>0</wp:posOffset>
            </wp:positionV>
            <wp:extent cx="7559675" cy="10689590"/>
            <wp:effectExtent l="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7D95" w:rsidRPr="00250928" w:rsidRDefault="00797D95" w:rsidP="002509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69BA" w:rsidRPr="00250928" w:rsidRDefault="006769BA" w:rsidP="00250928">
      <w:pPr>
        <w:widowControl w:val="0"/>
        <w:spacing w:line="360" w:lineRule="auto"/>
        <w:ind w:right="-57"/>
        <w:rPr>
          <w:rFonts w:ascii="Times New Roman" w:eastAsia="Times New Roman" w:hAnsi="Times New Roman" w:cs="Times New Roman"/>
          <w:sz w:val="28"/>
          <w:szCs w:val="28"/>
        </w:rPr>
      </w:pPr>
    </w:p>
    <w:p w:rsidR="006769BA" w:rsidRPr="00250928" w:rsidRDefault="006769BA" w:rsidP="00250928">
      <w:pPr>
        <w:widowControl w:val="0"/>
        <w:spacing w:line="360" w:lineRule="auto"/>
        <w:ind w:left="-57" w:right="-57"/>
        <w:rPr>
          <w:rFonts w:ascii="Times New Roman" w:eastAsia="Times New Roman" w:hAnsi="Times New Roman" w:cs="Times New Roman"/>
          <w:sz w:val="28"/>
          <w:szCs w:val="28"/>
        </w:rPr>
      </w:pPr>
    </w:p>
    <w:p w:rsidR="00797D95" w:rsidRPr="00250928" w:rsidRDefault="00797D95" w:rsidP="002509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97D95" w:rsidRPr="00250928" w:rsidSect="00715F7B">
      <w:pgSz w:w="11906" w:h="16838"/>
      <w:pgMar w:top="1134" w:right="851" w:bottom="153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F673C"/>
    <w:multiLevelType w:val="multilevel"/>
    <w:tmpl w:val="6B8A1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F5E75"/>
    <w:multiLevelType w:val="multilevel"/>
    <w:tmpl w:val="D756A9B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0DD5C87"/>
    <w:multiLevelType w:val="multilevel"/>
    <w:tmpl w:val="FECC5F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F4CB8"/>
    <w:multiLevelType w:val="multilevel"/>
    <w:tmpl w:val="D48201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7337B3"/>
    <w:multiLevelType w:val="multilevel"/>
    <w:tmpl w:val="0F242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93008"/>
    <w:multiLevelType w:val="multilevel"/>
    <w:tmpl w:val="D5223A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8AE7AD7"/>
    <w:multiLevelType w:val="multilevel"/>
    <w:tmpl w:val="AAFCF2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5C65791"/>
    <w:multiLevelType w:val="multilevel"/>
    <w:tmpl w:val="1932D5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6A5429C"/>
    <w:multiLevelType w:val="multilevel"/>
    <w:tmpl w:val="5944E2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C1F7879"/>
    <w:multiLevelType w:val="multilevel"/>
    <w:tmpl w:val="22CE7D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95"/>
    <w:rsid w:val="000212C4"/>
    <w:rsid w:val="00027E88"/>
    <w:rsid w:val="00032777"/>
    <w:rsid w:val="000516E0"/>
    <w:rsid w:val="000936B7"/>
    <w:rsid w:val="000963D6"/>
    <w:rsid w:val="000A615B"/>
    <w:rsid w:val="000B3C9E"/>
    <w:rsid w:val="000D5F0E"/>
    <w:rsid w:val="000E17BF"/>
    <w:rsid w:val="000E637A"/>
    <w:rsid w:val="000E6903"/>
    <w:rsid w:val="0011757B"/>
    <w:rsid w:val="001627F0"/>
    <w:rsid w:val="001858B1"/>
    <w:rsid w:val="001C414C"/>
    <w:rsid w:val="001D5A1D"/>
    <w:rsid w:val="001E7063"/>
    <w:rsid w:val="001F4BC4"/>
    <w:rsid w:val="002168C2"/>
    <w:rsid w:val="00220A78"/>
    <w:rsid w:val="002269D8"/>
    <w:rsid w:val="00250928"/>
    <w:rsid w:val="002607C3"/>
    <w:rsid w:val="00264A83"/>
    <w:rsid w:val="00270180"/>
    <w:rsid w:val="00271A24"/>
    <w:rsid w:val="00273229"/>
    <w:rsid w:val="00282E0D"/>
    <w:rsid w:val="00292156"/>
    <w:rsid w:val="002C3037"/>
    <w:rsid w:val="002D0CA9"/>
    <w:rsid w:val="002D3DAD"/>
    <w:rsid w:val="00301502"/>
    <w:rsid w:val="00310386"/>
    <w:rsid w:val="0031318E"/>
    <w:rsid w:val="00315F7D"/>
    <w:rsid w:val="00333C68"/>
    <w:rsid w:val="0034083C"/>
    <w:rsid w:val="00342069"/>
    <w:rsid w:val="00350369"/>
    <w:rsid w:val="003628A1"/>
    <w:rsid w:val="00365A4E"/>
    <w:rsid w:val="003C3CEB"/>
    <w:rsid w:val="003E41B6"/>
    <w:rsid w:val="00401636"/>
    <w:rsid w:val="004175BD"/>
    <w:rsid w:val="004413BF"/>
    <w:rsid w:val="00491138"/>
    <w:rsid w:val="004A5F93"/>
    <w:rsid w:val="004C1287"/>
    <w:rsid w:val="004D5B1A"/>
    <w:rsid w:val="004F150C"/>
    <w:rsid w:val="00540519"/>
    <w:rsid w:val="00542CFE"/>
    <w:rsid w:val="005434E4"/>
    <w:rsid w:val="00547509"/>
    <w:rsid w:val="00576185"/>
    <w:rsid w:val="00585E81"/>
    <w:rsid w:val="005925AE"/>
    <w:rsid w:val="005A41B6"/>
    <w:rsid w:val="005A7045"/>
    <w:rsid w:val="005C5A0B"/>
    <w:rsid w:val="005E760E"/>
    <w:rsid w:val="00627B39"/>
    <w:rsid w:val="006500D4"/>
    <w:rsid w:val="006529C0"/>
    <w:rsid w:val="006769BA"/>
    <w:rsid w:val="00694340"/>
    <w:rsid w:val="006D71F8"/>
    <w:rsid w:val="007032D0"/>
    <w:rsid w:val="00715F7B"/>
    <w:rsid w:val="00740354"/>
    <w:rsid w:val="007852FF"/>
    <w:rsid w:val="00792F71"/>
    <w:rsid w:val="0079567B"/>
    <w:rsid w:val="00797D95"/>
    <w:rsid w:val="007A3886"/>
    <w:rsid w:val="007A7D14"/>
    <w:rsid w:val="007D6B8E"/>
    <w:rsid w:val="007E40C9"/>
    <w:rsid w:val="00800D3E"/>
    <w:rsid w:val="008123BC"/>
    <w:rsid w:val="00816B9A"/>
    <w:rsid w:val="00827439"/>
    <w:rsid w:val="0084692D"/>
    <w:rsid w:val="008756D8"/>
    <w:rsid w:val="00877D39"/>
    <w:rsid w:val="0088149F"/>
    <w:rsid w:val="00883734"/>
    <w:rsid w:val="00883B32"/>
    <w:rsid w:val="008854C3"/>
    <w:rsid w:val="008B026E"/>
    <w:rsid w:val="008B52E8"/>
    <w:rsid w:val="008F20B9"/>
    <w:rsid w:val="00921E5D"/>
    <w:rsid w:val="009741DF"/>
    <w:rsid w:val="00985F35"/>
    <w:rsid w:val="009A41FA"/>
    <w:rsid w:val="009A5E4F"/>
    <w:rsid w:val="00A13F8F"/>
    <w:rsid w:val="00A558AE"/>
    <w:rsid w:val="00A57452"/>
    <w:rsid w:val="00A57E30"/>
    <w:rsid w:val="00A6437D"/>
    <w:rsid w:val="00A65FD9"/>
    <w:rsid w:val="00A676CA"/>
    <w:rsid w:val="00A7297D"/>
    <w:rsid w:val="00A86280"/>
    <w:rsid w:val="00AE094C"/>
    <w:rsid w:val="00AE2CBB"/>
    <w:rsid w:val="00AE65D4"/>
    <w:rsid w:val="00B042A7"/>
    <w:rsid w:val="00B63281"/>
    <w:rsid w:val="00BB111E"/>
    <w:rsid w:val="00BD1409"/>
    <w:rsid w:val="00BD4B45"/>
    <w:rsid w:val="00BD590E"/>
    <w:rsid w:val="00BE66B1"/>
    <w:rsid w:val="00C1094E"/>
    <w:rsid w:val="00C135EC"/>
    <w:rsid w:val="00C14638"/>
    <w:rsid w:val="00C20BD0"/>
    <w:rsid w:val="00C32C33"/>
    <w:rsid w:val="00C51E93"/>
    <w:rsid w:val="00C8751C"/>
    <w:rsid w:val="00CE3B34"/>
    <w:rsid w:val="00D46E87"/>
    <w:rsid w:val="00D547D4"/>
    <w:rsid w:val="00D90CA7"/>
    <w:rsid w:val="00DB4E7C"/>
    <w:rsid w:val="00DC3886"/>
    <w:rsid w:val="00DC3CDB"/>
    <w:rsid w:val="00DF682A"/>
    <w:rsid w:val="00E44ED4"/>
    <w:rsid w:val="00E545C6"/>
    <w:rsid w:val="00E554E0"/>
    <w:rsid w:val="00E6445D"/>
    <w:rsid w:val="00E72779"/>
    <w:rsid w:val="00E81389"/>
    <w:rsid w:val="00EA7828"/>
    <w:rsid w:val="00EB1828"/>
    <w:rsid w:val="00ED7F01"/>
    <w:rsid w:val="00EF17E2"/>
    <w:rsid w:val="00F06B9B"/>
    <w:rsid w:val="00F11114"/>
    <w:rsid w:val="00F32497"/>
    <w:rsid w:val="00F37EF2"/>
    <w:rsid w:val="00F40BC8"/>
    <w:rsid w:val="00F70E10"/>
    <w:rsid w:val="00F744DD"/>
    <w:rsid w:val="00FB3DFB"/>
    <w:rsid w:val="00FC0F0C"/>
    <w:rsid w:val="00FE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2D43"/>
  <w15:docId w15:val="{51A0CA05-1B81-4C41-860F-A60FA553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2A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E00F8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00F89"/>
    <w:pPr>
      <w:ind w:left="720"/>
      <w:contextualSpacing/>
    </w:pPr>
  </w:style>
  <w:style w:type="table" w:styleId="a6">
    <w:name w:val="Table Grid"/>
    <w:basedOn w:val="a1"/>
    <w:uiPriority w:val="59"/>
    <w:rsid w:val="00E00F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00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F89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786D3B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AB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0">
    <w:name w:val="c0"/>
    <w:basedOn w:val="a"/>
    <w:rsid w:val="001F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F4BC4"/>
  </w:style>
  <w:style w:type="character" w:customStyle="1" w:styleId="c18">
    <w:name w:val="c18"/>
    <w:basedOn w:val="a0"/>
    <w:rsid w:val="001F4BC4"/>
  </w:style>
  <w:style w:type="character" w:customStyle="1" w:styleId="c22">
    <w:name w:val="c22"/>
    <w:basedOn w:val="a0"/>
    <w:rsid w:val="001F4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f5QA6Tb1/bPa6rPEAzib774p8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yCGguZ2pkZ3hzOAByITFqLTVpZmRyX1VRT05jZXcwSl9HMW0tUXo3Z3l4YWV5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Z22KPS</cp:lastModifiedBy>
  <cp:revision>2</cp:revision>
  <cp:lastPrinted>2024-10-02T13:50:00Z</cp:lastPrinted>
  <dcterms:created xsi:type="dcterms:W3CDTF">2024-10-16T20:27:00Z</dcterms:created>
  <dcterms:modified xsi:type="dcterms:W3CDTF">2024-10-16T20:27:00Z</dcterms:modified>
</cp:coreProperties>
</file>