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BF23B" w14:textId="77777777" w:rsidR="000B7F86" w:rsidRPr="000B7F86" w:rsidRDefault="00CA1C44" w:rsidP="00CA1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318B24A2" wp14:editId="420933F1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F86" w:rsidRPr="000B7F8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3FA8C47C" w14:textId="41E03EB0" w:rsidR="000B7F86" w:rsidRPr="000B7F86" w:rsidRDefault="000B7F86" w:rsidP="00CA1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86">
        <w:rPr>
          <w:rFonts w:ascii="Times New Roman" w:hAnsi="Times New Roman" w:cs="Times New Roman"/>
          <w:b/>
          <w:sz w:val="28"/>
          <w:szCs w:val="28"/>
        </w:rPr>
        <w:t>к заня</w:t>
      </w:r>
      <w:r w:rsidR="008D331F">
        <w:rPr>
          <w:rFonts w:ascii="Times New Roman" w:hAnsi="Times New Roman" w:cs="Times New Roman"/>
          <w:b/>
          <w:sz w:val="28"/>
          <w:szCs w:val="28"/>
        </w:rPr>
        <w:t xml:space="preserve">тию для обучающихся </w:t>
      </w:r>
      <w:r w:rsidR="003F29C5">
        <w:rPr>
          <w:rFonts w:ascii="Times New Roman" w:hAnsi="Times New Roman" w:cs="Times New Roman"/>
          <w:b/>
          <w:sz w:val="28"/>
          <w:szCs w:val="28"/>
        </w:rPr>
        <w:t>8-9</w:t>
      </w:r>
      <w:r w:rsidR="008D331F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4886970C" w14:textId="77777777" w:rsidR="000B7F86" w:rsidRPr="000B7F86" w:rsidRDefault="000B7F86" w:rsidP="00CA1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86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Транспорт Заполярья.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Севере – движение</w:t>
      </w:r>
      <w:r w:rsidRPr="009C74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  <w:r w:rsidRPr="000B7F86">
        <w:rPr>
          <w:rFonts w:ascii="Times New Roman" w:hAnsi="Times New Roman" w:cs="Times New Roman"/>
          <w:b/>
          <w:sz w:val="28"/>
          <w:szCs w:val="28"/>
        </w:rPr>
        <w:t>»</w:t>
      </w:r>
    </w:p>
    <w:p w14:paraId="6E5D8491" w14:textId="77777777" w:rsidR="000B7F86" w:rsidRDefault="000B7F86" w:rsidP="00CA1C44">
      <w:pPr>
        <w:spacing w:after="0" w:line="360" w:lineRule="auto"/>
      </w:pPr>
    </w:p>
    <w:p w14:paraId="14B3AD62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 занятия: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региона для России. </w:t>
      </w:r>
    </w:p>
    <w:p w14:paraId="4C0F4212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Формируемые ценности: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патриотизм, любовь к малой родине. </w:t>
      </w:r>
    </w:p>
    <w:p w14:paraId="00669298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</w:p>
    <w:p w14:paraId="7A1293D4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14:paraId="35BE1837" w14:textId="77777777" w:rsidR="006868D6" w:rsidRPr="00D40A5A" w:rsidRDefault="009A7DB2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goog_rdk_0"/>
          <w:id w:val="-854718138"/>
        </w:sdtPr>
        <w:sdtEndPr/>
        <w:sdtContent>
          <w:r w:rsidR="006868D6"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>− формирование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самоопределению;</w:t>
          </w:r>
        </w:sdtContent>
      </w:sdt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1"/>
        <w:id w:val="287641228"/>
      </w:sdtPr>
      <w:sdtEndPr/>
      <w:sdtContent>
        <w:p w14:paraId="58B3C2EE" w14:textId="77777777" w:rsidR="006868D6" w:rsidRPr="00D40A5A" w:rsidRDefault="006868D6" w:rsidP="00CA1C44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14:paraId="034A1335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14:paraId="4BCF9D90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14:paraId="76DC77D3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14:paraId="02EDDAAF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14:paraId="79EB16F4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понимать значение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перспективы развития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Северного морского пути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 и страны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ADC955D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приводить примеры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ектов, реализуемых в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Мурманской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направленных на освоение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Арктики.</w:t>
      </w:r>
    </w:p>
    <w:p w14:paraId="0B5AF1F8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занятия: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 минут.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B018120" w14:textId="77777777" w:rsidR="000B7F86" w:rsidRPr="00CA1C44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="008D3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еседа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Занятие предполагает использование презентации, включает анализ текстовой и визуальной информации.</w:t>
      </w:r>
    </w:p>
    <w:p w14:paraId="43C36DC9" w14:textId="77777777" w:rsidR="00CA1C44" w:rsidRDefault="00CA1C44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B578499" w14:textId="6EEC4420" w:rsidR="008D331F" w:rsidRPr="00D40A5A" w:rsidRDefault="008D331F" w:rsidP="008D33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Материалы к занятию: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4"/>
        <w:id w:val="-372224406"/>
      </w:sdtPr>
      <w:sdtEndPr/>
      <w:sdtContent>
        <w:p w14:paraId="2786AD7C" w14:textId="77777777" w:rsidR="008D331F" w:rsidRPr="00D40A5A" w:rsidRDefault="008D331F" w:rsidP="008D331F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 xml:space="preserve">− сценарий; </w:t>
          </w:r>
        </w:p>
        <w:p w14:paraId="74BA47F5" w14:textId="77777777" w:rsidR="008D331F" w:rsidRPr="00D40A5A" w:rsidRDefault="008D331F" w:rsidP="008D331F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>− методические рекомендации;</w:t>
          </w:r>
        </w:p>
      </w:sdtContent>
    </w:sdt>
    <w:p w14:paraId="29678102" w14:textId="77777777" w:rsidR="000B7F86" w:rsidRPr="00CA1C44" w:rsidRDefault="009A7DB2" w:rsidP="008D33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goog_rdk_7"/>
          <w:id w:val="-1947540023"/>
        </w:sdtPr>
        <w:sdtEndPr/>
        <w:sdtContent>
          <w:r w:rsidR="008D331F"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 xml:space="preserve">− </w:t>
          </w:r>
          <w:r w:rsidR="008D331F">
            <w:rPr>
              <w:rFonts w:ascii="Times New Roman" w:hAnsi="Times New Roman" w:cs="Times New Roman"/>
              <w:sz w:val="28"/>
              <w:szCs w:val="28"/>
            </w:rPr>
            <w:t>презентационные материалы.</w:t>
          </w:r>
        </w:sdtContent>
      </w:sdt>
      <w:r w:rsidR="00CA1C44"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761A7D43" wp14:editId="714475F0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CFF13" w14:textId="77777777" w:rsidR="00CA1C44" w:rsidRPr="008D331F" w:rsidRDefault="00961FCF" w:rsidP="008D33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дидактический материал к занятию: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медиапроектор,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интерактивная доска, карта Мурманской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области.</w:t>
      </w:r>
    </w:p>
    <w:p w14:paraId="0D622B1C" w14:textId="77777777" w:rsidR="00961FCF" w:rsidRPr="00D40A5A" w:rsidRDefault="00961FCF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Этапы занятия: </w:t>
      </w:r>
    </w:p>
    <w:p w14:paraId="0A1C954A" w14:textId="77777777" w:rsidR="00961FCF" w:rsidRPr="00D40A5A" w:rsidRDefault="00961FCF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Вводная (мотивационная) часть – до 5 мин. </w:t>
      </w:r>
    </w:p>
    <w:p w14:paraId="0597E046" w14:textId="77777777" w:rsidR="00961FCF" w:rsidRPr="00D40A5A" w:rsidRDefault="00961FCF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Основная часть – до 20 мин.  </w:t>
      </w:r>
    </w:p>
    <w:p w14:paraId="2E838D3C" w14:textId="77777777" w:rsidR="00961FCF" w:rsidRPr="00D40A5A" w:rsidRDefault="00961FCF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Заключительная часть, обобщение, рефлексия – до 5 мин.</w:t>
      </w:r>
    </w:p>
    <w:p w14:paraId="07CE0C4B" w14:textId="77777777" w:rsidR="000B7F86" w:rsidRPr="00961FCF" w:rsidRDefault="000B7F86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FCF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06BA5664" w14:textId="77777777" w:rsidR="009D420E" w:rsidRDefault="000B7F86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CF">
        <w:rPr>
          <w:rFonts w:ascii="Times New Roman" w:hAnsi="Times New Roman" w:cs="Times New Roman"/>
          <w:sz w:val="28"/>
          <w:szCs w:val="28"/>
        </w:rPr>
        <w:t>Занятие начинается с актуализации понятий «</w:t>
      </w:r>
      <w:r w:rsidR="009D420E">
        <w:rPr>
          <w:rFonts w:ascii="Times New Roman" w:hAnsi="Times New Roman" w:cs="Times New Roman"/>
          <w:sz w:val="28"/>
          <w:szCs w:val="28"/>
        </w:rPr>
        <w:t>Арктика», «Северный морской путь».</w:t>
      </w:r>
    </w:p>
    <w:p w14:paraId="3590F632" w14:textId="77777777" w:rsidR="009D420E" w:rsidRDefault="009D420E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кратко повторить историю исследования Арктики. </w:t>
      </w:r>
      <w:r w:rsidR="000B7F86" w:rsidRPr="00961FC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отсутствии положительных ответов</w:t>
      </w:r>
      <w:r w:rsidR="000B7F86" w:rsidRPr="00961FCF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об истории экспедиций учитель может кратко охарактеризовать одну из них. Например, Отто Юльевич Шмидт в</w:t>
      </w:r>
      <w:r w:rsidRPr="009D420E">
        <w:rPr>
          <w:rFonts w:ascii="Times New Roman" w:hAnsi="Times New Roman" w:cs="Times New Roman"/>
          <w:sz w:val="28"/>
          <w:szCs w:val="28"/>
        </w:rPr>
        <w:t>нёс вклад в изучение северных полярных территорий. В 1932 был начальником экспедиции на пароходе ледокольно</w:t>
      </w:r>
      <w:r w:rsidR="008D331F">
        <w:rPr>
          <w:rFonts w:ascii="Times New Roman" w:hAnsi="Times New Roman" w:cs="Times New Roman"/>
          <w:sz w:val="28"/>
          <w:szCs w:val="28"/>
        </w:rPr>
        <w:t>го типа «Сибиряков», совершившем</w:t>
      </w:r>
      <w:r w:rsidRPr="009D420E">
        <w:rPr>
          <w:rFonts w:ascii="Times New Roman" w:hAnsi="Times New Roman" w:cs="Times New Roman"/>
          <w:sz w:val="28"/>
          <w:szCs w:val="28"/>
        </w:rPr>
        <w:t xml:space="preserve"> первое в истории плавание по Северному морскому пути за одну навигацию.</w:t>
      </w:r>
    </w:p>
    <w:p w14:paraId="1541BB07" w14:textId="77777777" w:rsidR="00CA1C44" w:rsidRPr="008D331F" w:rsidRDefault="00431B55" w:rsidP="008D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«П</w:t>
      </w:r>
      <w:r w:rsidR="009D420E" w:rsidRPr="009D420E">
        <w:rPr>
          <w:rFonts w:ascii="Times New Roman" w:hAnsi="Times New Roman" w:cs="Times New Roman"/>
          <w:sz w:val="28"/>
          <w:szCs w:val="28"/>
        </w:rPr>
        <w:t>очему так было важно открыть и</w:t>
      </w:r>
      <w:r>
        <w:rPr>
          <w:rFonts w:ascii="Times New Roman" w:hAnsi="Times New Roman" w:cs="Times New Roman"/>
          <w:sz w:val="28"/>
          <w:szCs w:val="28"/>
        </w:rPr>
        <w:t xml:space="preserve"> освоить Северный морской путь?», «</w:t>
      </w:r>
      <w:r w:rsidR="009D420E" w:rsidRPr="009D420E">
        <w:rPr>
          <w:rFonts w:ascii="Times New Roman" w:hAnsi="Times New Roman" w:cs="Times New Roman"/>
          <w:sz w:val="28"/>
          <w:szCs w:val="28"/>
        </w:rPr>
        <w:t>В чем преимущества этого транспортного пути?</w:t>
      </w:r>
      <w:r>
        <w:rPr>
          <w:rFonts w:ascii="Times New Roman" w:hAnsi="Times New Roman" w:cs="Times New Roman"/>
          <w:sz w:val="28"/>
          <w:szCs w:val="28"/>
        </w:rPr>
        <w:t xml:space="preserve">» могут быть обозначены как проблемные и ответы на </w:t>
      </w:r>
      <w:r w:rsidR="008D331F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можно выслушать в конце занятия.</w:t>
      </w:r>
    </w:p>
    <w:p w14:paraId="15B0AD60" w14:textId="54596736" w:rsidR="000B7F86" w:rsidRPr="00961FCF" w:rsidRDefault="00CA1C44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6A6D691A" wp14:editId="02660076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F86" w:rsidRPr="00961FCF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35F7E756" w14:textId="77777777" w:rsidR="00431B55" w:rsidRDefault="000B7F86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CF">
        <w:rPr>
          <w:rFonts w:ascii="Times New Roman" w:hAnsi="Times New Roman" w:cs="Times New Roman"/>
          <w:sz w:val="28"/>
          <w:szCs w:val="28"/>
        </w:rPr>
        <w:t xml:space="preserve">Беседа направлена на демонстрацию </w:t>
      </w:r>
      <w:r w:rsidR="00431B55">
        <w:rPr>
          <w:rFonts w:ascii="Times New Roman" w:hAnsi="Times New Roman" w:cs="Times New Roman"/>
          <w:sz w:val="28"/>
          <w:szCs w:val="28"/>
        </w:rPr>
        <w:t xml:space="preserve">возможностей Мурманской области в освоении Арктики, значимость Северного морского пути для России, </w:t>
      </w:r>
      <w:r w:rsidR="004B1E89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431B55">
        <w:rPr>
          <w:rFonts w:ascii="Times New Roman" w:hAnsi="Times New Roman" w:cs="Times New Roman"/>
          <w:sz w:val="28"/>
          <w:szCs w:val="28"/>
        </w:rPr>
        <w:t xml:space="preserve">ее </w:t>
      </w:r>
      <w:r w:rsidR="004B1E89">
        <w:rPr>
          <w:rFonts w:ascii="Times New Roman" w:hAnsi="Times New Roman" w:cs="Times New Roman"/>
          <w:sz w:val="28"/>
          <w:szCs w:val="28"/>
        </w:rPr>
        <w:t>международного</w:t>
      </w:r>
      <w:r w:rsidR="00431B55">
        <w:rPr>
          <w:rFonts w:ascii="Times New Roman" w:hAnsi="Times New Roman" w:cs="Times New Roman"/>
          <w:sz w:val="28"/>
          <w:szCs w:val="28"/>
        </w:rPr>
        <w:t xml:space="preserve"> авторитета.</w:t>
      </w:r>
    </w:p>
    <w:p w14:paraId="02728F36" w14:textId="04D96274" w:rsidR="000B7F86" w:rsidRDefault="000067D6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1C9AA33E" wp14:editId="2D61B3C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820133642" name="Рисунок 82013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B1E89">
        <w:rPr>
          <w:rFonts w:ascii="Times New Roman" w:hAnsi="Times New Roman" w:cs="Times New Roman"/>
          <w:sz w:val="28"/>
          <w:szCs w:val="28"/>
        </w:rPr>
        <w:t>В ходе работы с материалами слайда 13 рекомендуется вспомнить материалы предыдущего занятия (СПГ, НОВАТЭК).</w:t>
      </w:r>
    </w:p>
    <w:p w14:paraId="7FECAA3C" w14:textId="77777777" w:rsidR="00CA1C44" w:rsidRPr="008D331F" w:rsidRDefault="000B7F86" w:rsidP="008D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CF">
        <w:rPr>
          <w:rFonts w:ascii="Times New Roman" w:hAnsi="Times New Roman" w:cs="Times New Roman"/>
          <w:sz w:val="28"/>
          <w:szCs w:val="28"/>
        </w:rPr>
        <w:t>В третьем блоке основной части занятия (</w:t>
      </w:r>
      <w:r w:rsidR="00333E5A">
        <w:rPr>
          <w:rFonts w:ascii="Times New Roman" w:hAnsi="Times New Roman" w:cs="Times New Roman"/>
          <w:sz w:val="28"/>
          <w:szCs w:val="28"/>
        </w:rPr>
        <w:t>план развития Северного морского пути до 2035 года</w:t>
      </w:r>
      <w:r w:rsidRPr="00961FCF">
        <w:rPr>
          <w:rFonts w:ascii="Times New Roman" w:hAnsi="Times New Roman" w:cs="Times New Roman"/>
          <w:sz w:val="28"/>
          <w:szCs w:val="28"/>
        </w:rPr>
        <w:t>) рекомендуется провести работу по технологии «мозговой штурм».</w:t>
      </w:r>
    </w:p>
    <w:p w14:paraId="354BB2AA" w14:textId="77777777" w:rsidR="00333E5A" w:rsidRDefault="000B7F86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FCF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3411FFB2" w14:textId="77777777" w:rsidR="004D0B01" w:rsidRDefault="007B2B49" w:rsidP="00CA1C44">
      <w:pPr>
        <w:spacing w:after="0" w:line="360" w:lineRule="auto"/>
        <w:ind w:firstLine="709"/>
        <w:jc w:val="both"/>
      </w:pPr>
      <w:r w:rsidRPr="007B2B49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учителя.</w:t>
      </w:r>
    </w:p>
    <w:sectPr w:rsidR="004D0B01" w:rsidSect="00CA1C44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F6"/>
    <w:rsid w:val="000067D6"/>
    <w:rsid w:val="000B7F86"/>
    <w:rsid w:val="001F4AF6"/>
    <w:rsid w:val="00333E5A"/>
    <w:rsid w:val="003F29C5"/>
    <w:rsid w:val="00431B55"/>
    <w:rsid w:val="00436CF6"/>
    <w:rsid w:val="004B1E89"/>
    <w:rsid w:val="004D0B01"/>
    <w:rsid w:val="006868D6"/>
    <w:rsid w:val="007B2B49"/>
    <w:rsid w:val="008D331F"/>
    <w:rsid w:val="00961FCF"/>
    <w:rsid w:val="009A7DB2"/>
    <w:rsid w:val="009D420E"/>
    <w:rsid w:val="00C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9C44"/>
  <w15:chartTrackingRefBased/>
  <w15:docId w15:val="{3985690C-1F32-422E-9785-BBCD6940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dentl70978@gmail.com</dc:creator>
  <cp:keywords/>
  <dc:description/>
  <cp:lastModifiedBy>Пользователь Windows</cp:lastModifiedBy>
  <cp:revision>2</cp:revision>
  <dcterms:created xsi:type="dcterms:W3CDTF">2025-01-14T14:04:00Z</dcterms:created>
  <dcterms:modified xsi:type="dcterms:W3CDTF">2025-01-14T14:04:00Z</dcterms:modified>
</cp:coreProperties>
</file>