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E01" w:rsidRPr="00F76E01" w:rsidRDefault="00F76E01" w:rsidP="00F76E01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6E01">
        <w:rPr>
          <w:rFonts w:ascii="Times New Roman" w:hAnsi="Times New Roman" w:cs="Times New Roman"/>
          <w:b/>
          <w:sz w:val="24"/>
          <w:szCs w:val="24"/>
        </w:rPr>
        <w:t>Мончегорск</w:t>
      </w:r>
    </w:p>
    <w:p w:rsidR="00F76E01" w:rsidRPr="00F76E01" w:rsidRDefault="00F76E01" w:rsidP="00F76E0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6E01">
        <w:rPr>
          <w:rFonts w:ascii="Times New Roman" w:hAnsi="Times New Roman" w:cs="Times New Roman"/>
          <w:sz w:val="24"/>
          <w:szCs w:val="24"/>
        </w:rPr>
        <w:t xml:space="preserve">Мончегорск — уютный город в центре Кольского полуострова в окружении озёр. В городе и его окрестностях можно насладиться видами величественных Хибин и погулять по сопкам </w:t>
      </w:r>
      <w:proofErr w:type="spellStart"/>
      <w:r w:rsidRPr="00F76E01">
        <w:rPr>
          <w:rFonts w:ascii="Times New Roman" w:hAnsi="Times New Roman" w:cs="Times New Roman"/>
          <w:sz w:val="24"/>
          <w:szCs w:val="24"/>
        </w:rPr>
        <w:t>Монче</w:t>
      </w:r>
      <w:proofErr w:type="spellEnd"/>
      <w:r w:rsidRPr="00F76E01">
        <w:rPr>
          <w:rFonts w:ascii="Times New Roman" w:hAnsi="Times New Roman" w:cs="Times New Roman"/>
          <w:sz w:val="24"/>
          <w:szCs w:val="24"/>
        </w:rPr>
        <w:t>-тундры.</w:t>
      </w:r>
      <w:r w:rsidR="00E642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6E01" w:rsidRDefault="00F76E01" w:rsidP="00F76E0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6E01">
        <w:rPr>
          <w:rFonts w:ascii="Times New Roman" w:hAnsi="Times New Roman" w:cs="Times New Roman"/>
          <w:sz w:val="24"/>
          <w:szCs w:val="24"/>
        </w:rPr>
        <w:t>Мончегорск — город покорителей севера, который получил свой статус в 1937 году. Однако первые переселенцы приехали сюда гораздо раньше, в начале 20-х годов. Символом города, который изображен на гербе, является лось. Его скульптура расположена на Площади пяти углов.</w:t>
      </w:r>
      <w:r w:rsidR="00E642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4213" w:rsidRPr="00F76E01" w:rsidRDefault="00E64213" w:rsidP="00F76E0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4213">
        <w:rPr>
          <w:rFonts w:ascii="Times New Roman" w:hAnsi="Times New Roman" w:cs="Times New Roman"/>
          <w:sz w:val="24"/>
          <w:szCs w:val="24"/>
        </w:rPr>
        <w:t>В 2020 году жители Мончегорска собрали более 7000 подписей в поддержку инициативы о присвоении почётного звания городу и увековечении трудового подвига его горожан. 10 сентября 2021 года Указом Президента Российской Федерации Владимира Путина Мончегорску присвоено звание «Город трудовой доблести».</w:t>
      </w:r>
      <w:bookmarkStart w:id="0" w:name="_GoBack"/>
      <w:bookmarkEnd w:id="0"/>
    </w:p>
    <w:p w:rsidR="00F76E01" w:rsidRPr="00F76E01" w:rsidRDefault="00F76E01" w:rsidP="00F76E0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6E01">
        <w:rPr>
          <w:rFonts w:ascii="Times New Roman" w:hAnsi="Times New Roman" w:cs="Times New Roman"/>
          <w:sz w:val="24"/>
          <w:szCs w:val="24"/>
        </w:rPr>
        <w:t xml:space="preserve">Из Мончегорска начинаются путешествия по </w:t>
      </w:r>
      <w:proofErr w:type="spellStart"/>
      <w:r w:rsidRPr="00F76E01">
        <w:rPr>
          <w:rFonts w:ascii="Times New Roman" w:hAnsi="Times New Roman" w:cs="Times New Roman"/>
          <w:sz w:val="24"/>
          <w:szCs w:val="24"/>
        </w:rPr>
        <w:t>Имандре</w:t>
      </w:r>
      <w:proofErr w:type="spellEnd"/>
      <w:r w:rsidRPr="00F76E01">
        <w:rPr>
          <w:rFonts w:ascii="Times New Roman" w:hAnsi="Times New Roman" w:cs="Times New Roman"/>
          <w:sz w:val="24"/>
          <w:szCs w:val="24"/>
        </w:rPr>
        <w:t xml:space="preserve"> — крупнейшему озеру Кольского полуострова. На </w:t>
      </w:r>
      <w:proofErr w:type="spellStart"/>
      <w:r w:rsidRPr="00F76E01">
        <w:rPr>
          <w:rFonts w:ascii="Times New Roman" w:hAnsi="Times New Roman" w:cs="Times New Roman"/>
          <w:sz w:val="24"/>
          <w:szCs w:val="24"/>
        </w:rPr>
        <w:t>Имандре</w:t>
      </w:r>
      <w:proofErr w:type="spellEnd"/>
      <w:r w:rsidRPr="00F76E01">
        <w:rPr>
          <w:rFonts w:ascii="Times New Roman" w:hAnsi="Times New Roman" w:cs="Times New Roman"/>
          <w:sz w:val="24"/>
          <w:szCs w:val="24"/>
        </w:rPr>
        <w:t xml:space="preserve"> можно попробовать более 30 видов активного отдыха. Летом — исследовать озера на </w:t>
      </w:r>
      <w:proofErr w:type="spellStart"/>
      <w:r w:rsidRPr="00F76E01">
        <w:rPr>
          <w:rFonts w:ascii="Times New Roman" w:hAnsi="Times New Roman" w:cs="Times New Roman"/>
          <w:sz w:val="24"/>
          <w:szCs w:val="24"/>
        </w:rPr>
        <w:t>sup-бордах</w:t>
      </w:r>
      <w:proofErr w:type="spellEnd"/>
      <w:r w:rsidRPr="00F76E01">
        <w:rPr>
          <w:rFonts w:ascii="Times New Roman" w:hAnsi="Times New Roman" w:cs="Times New Roman"/>
          <w:sz w:val="24"/>
          <w:szCs w:val="24"/>
        </w:rPr>
        <w:t xml:space="preserve"> и каяках, заняться </w:t>
      </w:r>
      <w:proofErr w:type="spellStart"/>
      <w:r w:rsidRPr="00F76E01">
        <w:rPr>
          <w:rFonts w:ascii="Times New Roman" w:hAnsi="Times New Roman" w:cs="Times New Roman"/>
          <w:sz w:val="24"/>
          <w:szCs w:val="24"/>
        </w:rPr>
        <w:t>яхтингом</w:t>
      </w:r>
      <w:proofErr w:type="spellEnd"/>
      <w:r w:rsidRPr="00F76E0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76E01">
        <w:rPr>
          <w:rFonts w:ascii="Times New Roman" w:hAnsi="Times New Roman" w:cs="Times New Roman"/>
          <w:sz w:val="24"/>
          <w:szCs w:val="24"/>
        </w:rPr>
        <w:t>кайт</w:t>
      </w:r>
      <w:proofErr w:type="spellEnd"/>
      <w:r w:rsidRPr="00F76E01">
        <w:rPr>
          <w:rFonts w:ascii="Times New Roman" w:hAnsi="Times New Roman" w:cs="Times New Roman"/>
          <w:sz w:val="24"/>
          <w:szCs w:val="24"/>
        </w:rPr>
        <w:t>-серфингом, прогуляться по Лапландскому заповеднику или проехать на велосипеде вокруг озёр. Зимой — покататься на беговых лыжах, пройти по заповеднику в снегоступах или заглянуть в гости в Терем Деда Мороза, посетить горнолыжный комплекс «</w:t>
      </w:r>
      <w:proofErr w:type="spellStart"/>
      <w:r w:rsidRPr="00F76E01">
        <w:rPr>
          <w:rFonts w:ascii="Times New Roman" w:hAnsi="Times New Roman" w:cs="Times New Roman"/>
          <w:sz w:val="24"/>
          <w:szCs w:val="24"/>
        </w:rPr>
        <w:t>Лопарьстан</w:t>
      </w:r>
      <w:proofErr w:type="spellEnd"/>
      <w:r w:rsidRPr="00F76E01">
        <w:rPr>
          <w:rFonts w:ascii="Times New Roman" w:hAnsi="Times New Roman" w:cs="Times New Roman"/>
          <w:sz w:val="24"/>
          <w:szCs w:val="24"/>
        </w:rPr>
        <w:t xml:space="preserve">» и попробовать </w:t>
      </w:r>
      <w:proofErr w:type="spellStart"/>
      <w:r w:rsidRPr="00F76E01">
        <w:rPr>
          <w:rFonts w:ascii="Times New Roman" w:hAnsi="Times New Roman" w:cs="Times New Roman"/>
          <w:sz w:val="24"/>
          <w:szCs w:val="24"/>
        </w:rPr>
        <w:t>сноукайтинг</w:t>
      </w:r>
      <w:proofErr w:type="spellEnd"/>
      <w:r w:rsidRPr="00F76E01">
        <w:rPr>
          <w:rFonts w:ascii="Times New Roman" w:hAnsi="Times New Roman" w:cs="Times New Roman"/>
          <w:sz w:val="24"/>
          <w:szCs w:val="24"/>
        </w:rPr>
        <w:t>.</w:t>
      </w:r>
    </w:p>
    <w:p w:rsidR="00F76E01" w:rsidRPr="00F76E01" w:rsidRDefault="00F76E01" w:rsidP="00F76E0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6E01">
        <w:rPr>
          <w:rFonts w:ascii="Times New Roman" w:hAnsi="Times New Roman" w:cs="Times New Roman"/>
          <w:sz w:val="24"/>
          <w:szCs w:val="24"/>
        </w:rPr>
        <w:t>В окрестностях Мончегорска промаркировано шесть пешеходных туристических троп разной протяженности и сложности. Можно забраться на сопки, прогуляться по бывшим карьерам и насладиться красотой северной природы.</w:t>
      </w:r>
    </w:p>
    <w:p w:rsidR="00F76E01" w:rsidRPr="00F76E01" w:rsidRDefault="00F76E01" w:rsidP="00F76E0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6E01">
        <w:rPr>
          <w:rFonts w:ascii="Times New Roman" w:hAnsi="Times New Roman" w:cs="Times New Roman"/>
          <w:sz w:val="24"/>
          <w:szCs w:val="24"/>
        </w:rPr>
        <w:t xml:space="preserve">Чтобы насладиться панорамой Мончегорска, стоит поехать на смотровую площадку на горе </w:t>
      </w:r>
      <w:proofErr w:type="spellStart"/>
      <w:r w:rsidRPr="00F76E01">
        <w:rPr>
          <w:rFonts w:ascii="Times New Roman" w:hAnsi="Times New Roman" w:cs="Times New Roman"/>
          <w:sz w:val="24"/>
          <w:szCs w:val="24"/>
        </w:rPr>
        <w:t>Поазуайвенч</w:t>
      </w:r>
      <w:proofErr w:type="spellEnd"/>
      <w:r w:rsidRPr="00F76E01">
        <w:rPr>
          <w:rFonts w:ascii="Times New Roman" w:hAnsi="Times New Roman" w:cs="Times New Roman"/>
          <w:sz w:val="24"/>
          <w:szCs w:val="24"/>
        </w:rPr>
        <w:t>. Отсюда открывается вид на город, Хибины, и озера.</w:t>
      </w:r>
    </w:p>
    <w:p w:rsidR="00F76E01" w:rsidRPr="00F76E01" w:rsidRDefault="00F76E01" w:rsidP="00F76E0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6E01">
        <w:rPr>
          <w:rFonts w:ascii="Times New Roman" w:hAnsi="Times New Roman" w:cs="Times New Roman"/>
          <w:sz w:val="24"/>
          <w:szCs w:val="24"/>
        </w:rPr>
        <w:t xml:space="preserve">Каждый месяц в городе проходят события </w:t>
      </w:r>
      <w:proofErr w:type="spellStart"/>
      <w:r w:rsidRPr="00F76E01">
        <w:rPr>
          <w:rFonts w:ascii="Times New Roman" w:hAnsi="Times New Roman" w:cs="Times New Roman"/>
          <w:sz w:val="24"/>
          <w:szCs w:val="24"/>
        </w:rPr>
        <w:t>Imandra</w:t>
      </w:r>
      <w:proofErr w:type="spellEnd"/>
      <w:r w:rsidRPr="00F76E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6E01">
        <w:rPr>
          <w:rFonts w:ascii="Times New Roman" w:hAnsi="Times New Roman" w:cs="Times New Roman"/>
          <w:sz w:val="24"/>
          <w:szCs w:val="24"/>
        </w:rPr>
        <w:t>Fest</w:t>
      </w:r>
      <w:proofErr w:type="spellEnd"/>
      <w:r w:rsidRPr="00F76E01">
        <w:rPr>
          <w:rFonts w:ascii="Times New Roman" w:hAnsi="Times New Roman" w:cs="Times New Roman"/>
          <w:sz w:val="24"/>
          <w:szCs w:val="24"/>
        </w:rPr>
        <w:t xml:space="preserve"> — масштабного фестиваля про природу, спорт и активный отдых. В августе в рамках </w:t>
      </w:r>
      <w:proofErr w:type="spellStart"/>
      <w:r w:rsidRPr="00F76E01">
        <w:rPr>
          <w:rFonts w:ascii="Times New Roman" w:hAnsi="Times New Roman" w:cs="Times New Roman"/>
          <w:sz w:val="24"/>
          <w:szCs w:val="24"/>
        </w:rPr>
        <w:t>Imandra</w:t>
      </w:r>
      <w:proofErr w:type="spellEnd"/>
      <w:r w:rsidRPr="00F76E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6E01">
        <w:rPr>
          <w:rFonts w:ascii="Times New Roman" w:hAnsi="Times New Roman" w:cs="Times New Roman"/>
          <w:sz w:val="24"/>
          <w:szCs w:val="24"/>
        </w:rPr>
        <w:t>Fest</w:t>
      </w:r>
      <w:proofErr w:type="spellEnd"/>
      <w:r w:rsidRPr="00F76E01">
        <w:rPr>
          <w:rFonts w:ascii="Times New Roman" w:hAnsi="Times New Roman" w:cs="Times New Roman"/>
          <w:sz w:val="24"/>
          <w:szCs w:val="24"/>
        </w:rPr>
        <w:t xml:space="preserve"> проходит ежегодный тематический фестиваль </w:t>
      </w:r>
      <w:proofErr w:type="spellStart"/>
      <w:r w:rsidRPr="00F76E01">
        <w:rPr>
          <w:rFonts w:ascii="Times New Roman" w:hAnsi="Times New Roman" w:cs="Times New Roman"/>
          <w:sz w:val="24"/>
          <w:szCs w:val="24"/>
        </w:rPr>
        <w:t>Imandra</w:t>
      </w:r>
      <w:proofErr w:type="spellEnd"/>
      <w:r w:rsidRPr="00F76E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6E01">
        <w:rPr>
          <w:rFonts w:ascii="Times New Roman" w:hAnsi="Times New Roman" w:cs="Times New Roman"/>
          <w:sz w:val="24"/>
          <w:szCs w:val="24"/>
        </w:rPr>
        <w:t>Viking</w:t>
      </w:r>
      <w:proofErr w:type="spellEnd"/>
      <w:r w:rsidRPr="00F76E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6E01">
        <w:rPr>
          <w:rFonts w:ascii="Times New Roman" w:hAnsi="Times New Roman" w:cs="Times New Roman"/>
          <w:sz w:val="24"/>
          <w:szCs w:val="24"/>
        </w:rPr>
        <w:t>Fest</w:t>
      </w:r>
      <w:proofErr w:type="spellEnd"/>
      <w:r w:rsidRPr="00F76E01">
        <w:rPr>
          <w:rFonts w:ascii="Times New Roman" w:hAnsi="Times New Roman" w:cs="Times New Roman"/>
          <w:sz w:val="24"/>
          <w:szCs w:val="24"/>
        </w:rPr>
        <w:t xml:space="preserve"> под открытым небом для всей семьи, в ходе которого можно отправиться в путешествие по миру викингов и Средневековья.</w:t>
      </w:r>
    </w:p>
    <w:p w:rsidR="00F76E01" w:rsidRPr="00F76E01" w:rsidRDefault="00F76E01" w:rsidP="00F76E0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6E01">
        <w:rPr>
          <w:rFonts w:ascii="Times New Roman" w:hAnsi="Times New Roman" w:cs="Times New Roman"/>
          <w:sz w:val="24"/>
          <w:szCs w:val="24"/>
        </w:rPr>
        <w:t>В городе развитая инфраструктура — гостиницы, кафе с блюдами арктической кухни. Стоит попробовать блюда арктической кухни из палтуса и оленины, арктический кофе, а также десерты с вареньем из морошки, черники и других северных ягод.</w:t>
      </w:r>
    </w:p>
    <w:p w:rsidR="00CA423F" w:rsidRPr="00F76E01" w:rsidRDefault="00F76E01" w:rsidP="00F76E0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6E01">
        <w:rPr>
          <w:rFonts w:ascii="Times New Roman" w:hAnsi="Times New Roman" w:cs="Times New Roman"/>
          <w:sz w:val="24"/>
          <w:szCs w:val="24"/>
        </w:rPr>
        <w:t xml:space="preserve">В Мончегорске понравится любителям культурного отдыха: в Музее цветного камня им. В. Н. </w:t>
      </w:r>
      <w:proofErr w:type="spellStart"/>
      <w:r w:rsidRPr="00F76E01">
        <w:rPr>
          <w:rFonts w:ascii="Times New Roman" w:hAnsi="Times New Roman" w:cs="Times New Roman"/>
          <w:sz w:val="24"/>
          <w:szCs w:val="24"/>
        </w:rPr>
        <w:t>Дава</w:t>
      </w:r>
      <w:proofErr w:type="spellEnd"/>
      <w:r w:rsidRPr="00F76E01">
        <w:rPr>
          <w:rFonts w:ascii="Times New Roman" w:hAnsi="Times New Roman" w:cs="Times New Roman"/>
          <w:sz w:val="24"/>
          <w:szCs w:val="24"/>
        </w:rPr>
        <w:t xml:space="preserve"> собрана одна из лучших коллекций минералов и редких камней со всего мира, в музее истории города несколько залов, каждый из которых посвящен определенному периоду в истории, а в Общественном музее «Дети Великой Отечественной войны» представлено более 700 экспозиционных единиц.</w:t>
      </w:r>
    </w:p>
    <w:sectPr w:rsidR="00CA423F" w:rsidRPr="00F76E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D5A"/>
    <w:rsid w:val="00046D5A"/>
    <w:rsid w:val="00CA423F"/>
    <w:rsid w:val="00E64213"/>
    <w:rsid w:val="00F7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3B6B2"/>
  <w15:chartTrackingRefBased/>
  <w15:docId w15:val="{817A9A4F-4E5F-4C0C-89A9-BC61CBE16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381</Words>
  <Characters>2174</Characters>
  <Application>Microsoft Office Word</Application>
  <DocSecurity>0</DocSecurity>
  <Lines>18</Lines>
  <Paragraphs>5</Paragraphs>
  <ScaleCrop>false</ScaleCrop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2023-08-10T23:41:00Z</dcterms:created>
  <dcterms:modified xsi:type="dcterms:W3CDTF">2023-08-27T18:58:00Z</dcterms:modified>
</cp:coreProperties>
</file>