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E61" w:rsidRPr="00893E61" w:rsidRDefault="00893E61" w:rsidP="00893E61">
      <w:pPr>
        <w:pStyle w:val="a3"/>
        <w:spacing w:before="0" w:beforeAutospacing="0" w:after="0" w:afterAutospacing="0" w:line="360" w:lineRule="atLeast"/>
        <w:ind w:firstLine="567"/>
        <w:jc w:val="center"/>
        <w:textAlignment w:val="baseline"/>
        <w:rPr>
          <w:b/>
          <w:color w:val="212121"/>
        </w:rPr>
      </w:pPr>
      <w:r w:rsidRPr="00893E61">
        <w:rPr>
          <w:b/>
          <w:color w:val="212121"/>
        </w:rPr>
        <w:t>Полярные Зори</w:t>
      </w:r>
    </w:p>
    <w:p w:rsidR="00B76AC0" w:rsidRPr="00B24CE8" w:rsidRDefault="00B76AC0" w:rsidP="00AF39B7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212121"/>
        </w:rPr>
      </w:pPr>
      <w:r w:rsidRPr="00B24CE8">
        <w:rPr>
          <w:color w:val="212121"/>
        </w:rPr>
        <w:t xml:space="preserve">Город Полярные Зори возник в начале 1960-х годов. После принятия решения о строительстве атомной электростанции на Кольском полуострове геодезисты и топографы начали прокладывать контуры огромной стройки среди озер и болот, больших сосен и березового мелколесья. Так на берегах реки Нива и озера </w:t>
      </w:r>
      <w:proofErr w:type="spellStart"/>
      <w:r w:rsidRPr="00B24CE8">
        <w:rPr>
          <w:color w:val="212121"/>
        </w:rPr>
        <w:t>Пинозеро</w:t>
      </w:r>
      <w:proofErr w:type="spellEnd"/>
      <w:r w:rsidRPr="00B24CE8">
        <w:rPr>
          <w:color w:val="212121"/>
        </w:rPr>
        <w:t xml:space="preserve"> расположился город. Первое время поселение носило название «Новый город», а по итогам состоявшегося в 1973 году конкурса получило свое красивое, выбранное в честь светлых летних ночей</w:t>
      </w:r>
      <w:r w:rsidR="00B24CE8" w:rsidRPr="00B24CE8">
        <w:rPr>
          <w:color w:val="212121"/>
        </w:rPr>
        <w:t>,</w:t>
      </w:r>
      <w:r w:rsidRPr="00B24CE8">
        <w:rPr>
          <w:color w:val="212121"/>
        </w:rPr>
        <w:t xml:space="preserve"> имя — Полярные Зори.</w:t>
      </w:r>
    </w:p>
    <w:p w:rsidR="00B76AC0" w:rsidRPr="00B24CE8" w:rsidRDefault="00B76AC0" w:rsidP="00AF39B7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212121"/>
        </w:rPr>
      </w:pPr>
      <w:r w:rsidRPr="00B24CE8">
        <w:rPr>
          <w:color w:val="212121"/>
        </w:rPr>
        <w:t xml:space="preserve">Сегодня современный облик зданий, удобство инфраструктуры, компактность городского пространства, множество зеленых насаждений и масса спортивных объектов делают жизнь </w:t>
      </w:r>
      <w:proofErr w:type="spellStart"/>
      <w:r w:rsidRPr="00B24CE8">
        <w:rPr>
          <w:color w:val="212121"/>
        </w:rPr>
        <w:t>полярнозоринцев</w:t>
      </w:r>
      <w:proofErr w:type="spellEnd"/>
      <w:r w:rsidRPr="00B24CE8">
        <w:rPr>
          <w:color w:val="212121"/>
        </w:rPr>
        <w:t xml:space="preserve"> и гостей города максимально удобной. Филиал АО «Концерн Росэнергоатом» «</w:t>
      </w:r>
      <w:hyperlink r:id="rId4" w:tgtFrame="_blank" w:history="1">
        <w:r w:rsidRPr="00B24CE8">
          <w:rPr>
            <w:rStyle w:val="a4"/>
            <w:bdr w:val="none" w:sz="0" w:space="0" w:color="auto" w:frame="1"/>
          </w:rPr>
          <w:t>Кольская атомная станция</w:t>
        </w:r>
      </w:hyperlink>
      <w:r w:rsidRPr="00B24CE8">
        <w:rPr>
          <w:color w:val="212121"/>
        </w:rPr>
        <w:t>» — основной поставщик электроэнергии для Мурманской области и республики Карелия. На сегодняшний день мощности КАЭС не задействованы полностью, что создает предпосылки для развития промышленности региона. Кольская АЭС признана одной из лучших по показателям безопасности, устойчивой работы и эффективности производства среди атомных станций России.</w:t>
      </w:r>
    </w:p>
    <w:p w:rsidR="00B76AC0" w:rsidRPr="00B24CE8" w:rsidRDefault="00B76AC0" w:rsidP="00AF39B7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212121"/>
        </w:rPr>
      </w:pPr>
      <w:r w:rsidRPr="00B24CE8">
        <w:rPr>
          <w:color w:val="212121"/>
        </w:rPr>
        <w:t xml:space="preserve">Северные ландшафты, чистая вода, свежий воздух и захватывающие дух пейзажи поднимут настроение и подарят незабываемые впечатления. Фанаты активного отдыха легко найдут здесь себя. Вас удивят живописные лыжные трассы и заснеженные сопки. Летом поклонники водных видов спорта смогут сплавиться по бурной Ниве или заняться дайвингом, для компаний и семейного отдыха подойдут туристические походы и катание на горных велосипедах. </w:t>
      </w:r>
    </w:p>
    <w:p w:rsidR="00B76AC0" w:rsidRPr="00B24CE8" w:rsidRDefault="00B76AC0" w:rsidP="00AF39B7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212121"/>
        </w:rPr>
      </w:pPr>
      <w:r w:rsidRPr="00B24CE8">
        <w:rPr>
          <w:color w:val="212121"/>
        </w:rPr>
        <w:t>Полярные Зори по праву считаются самым спортивным городом Мурманской области. Город занимает первое место по количеству занимающихся физической культурой. Особенной популярностью пользуются скандинавская ходьба и зимние виды спорта. Современный</w:t>
      </w:r>
      <w:hyperlink r:id="rId5" w:tgtFrame="_blank" w:history="1">
        <w:r w:rsidRPr="00B24CE8">
          <w:rPr>
            <w:rStyle w:val="a4"/>
            <w:bdr w:val="none" w:sz="0" w:space="0" w:color="auto" w:frame="1"/>
            <w:shd w:val="clear" w:color="auto" w:fill="FFFFFF"/>
          </w:rPr>
          <w:t> спортивный комплекс</w:t>
        </w:r>
      </w:hyperlink>
      <w:r w:rsidRPr="00B24CE8">
        <w:rPr>
          <w:color w:val="212121"/>
        </w:rPr>
        <w:t> считается одним из лучших в области, а ледовый дворец в выходные дни собирает сотни любителей покататься на коньках.</w:t>
      </w:r>
    </w:p>
    <w:p w:rsidR="00B76AC0" w:rsidRPr="00B24CE8" w:rsidRDefault="00B76AC0" w:rsidP="00B24CE8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212121"/>
        </w:rPr>
      </w:pPr>
      <w:r w:rsidRPr="00B24CE8">
        <w:rPr>
          <w:color w:val="212121"/>
        </w:rPr>
        <w:t>В Полярных Зорях имеется и свой </w:t>
      </w:r>
      <w:hyperlink r:id="rId6" w:tgtFrame="_blank" w:history="1">
        <w:r w:rsidRPr="00B24CE8">
          <w:rPr>
            <w:rStyle w:val="a4"/>
            <w:bdr w:val="none" w:sz="0" w:space="0" w:color="auto" w:frame="1"/>
            <w:shd w:val="clear" w:color="auto" w:fill="FFFFFF"/>
          </w:rPr>
          <w:t>горнолыжный комплекс </w:t>
        </w:r>
      </w:hyperlink>
      <w:hyperlink r:id="rId7" w:tgtFrame="_blank" w:history="1">
        <w:r w:rsidRPr="00B24CE8">
          <w:rPr>
            <w:rStyle w:val="a4"/>
            <w:bdr w:val="none" w:sz="0" w:space="0" w:color="auto" w:frame="1"/>
            <w:shd w:val="clear" w:color="auto" w:fill="FFFFFF"/>
          </w:rPr>
          <w:t>—</w:t>
        </w:r>
      </w:hyperlink>
      <w:hyperlink r:id="rId8" w:tgtFrame="_blank" w:history="1">
        <w:r w:rsidRPr="00B24CE8">
          <w:rPr>
            <w:rStyle w:val="a4"/>
            <w:bdr w:val="none" w:sz="0" w:space="0" w:color="auto" w:frame="1"/>
            <w:shd w:val="clear" w:color="auto" w:fill="FFFFFF"/>
          </w:rPr>
          <w:t> «Салма</w:t>
        </w:r>
      </w:hyperlink>
      <w:hyperlink r:id="rId9" w:tgtFrame="_blank" w:history="1">
        <w:r w:rsidRPr="00B24CE8">
          <w:rPr>
            <w:rStyle w:val="a4"/>
            <w:bdr w:val="none" w:sz="0" w:space="0" w:color="auto" w:frame="1"/>
            <w:shd w:val="clear" w:color="auto" w:fill="FFFFFF"/>
          </w:rPr>
          <w:t>»</w:t>
        </w:r>
      </w:hyperlink>
      <w:r w:rsidRPr="00B24CE8">
        <w:rPr>
          <w:color w:val="212121"/>
        </w:rPr>
        <w:t>. Склоны Лысой горы и местный климат позволяют наслаждаться зимними видами спорта с ноября до мая. Идеальные климатические условия и ухоженные склоны дают возможность проводить соревнования всероссийского уровня и тренировочные сборы мастеров международного класса. Для семейного отдыха создана специальная трасса для катания на «ватрушках». Уютная атмосфера деревянных домиков и горячая вкусная еда помогут восстановить силы. Пункт проката спортинвентаря позволит путешествовать налегке — специалисты подберут современное снаряжение на ваш вкус и размер.</w:t>
      </w:r>
    </w:p>
    <w:p w:rsidR="00336551" w:rsidRPr="00B24CE8" w:rsidRDefault="00B76AC0" w:rsidP="00893E61">
      <w:pPr>
        <w:pStyle w:val="a3"/>
        <w:spacing w:before="0" w:beforeAutospacing="0" w:after="0" w:afterAutospacing="0" w:line="360" w:lineRule="atLeast"/>
        <w:ind w:firstLine="567"/>
        <w:jc w:val="both"/>
        <w:textAlignment w:val="baseline"/>
      </w:pPr>
      <w:r w:rsidRPr="00B24CE8">
        <w:rPr>
          <w:color w:val="212121"/>
        </w:rPr>
        <w:t>Возможности отдыха в Полярных Зорях напрямую связаны с природными богатствами Кольского края.</w:t>
      </w:r>
      <w:hyperlink r:id="rId10" w:tgtFrame="_blank" w:history="1">
        <w:r w:rsidRPr="00B24CE8">
          <w:rPr>
            <w:rStyle w:val="a4"/>
            <w:bdr w:val="none" w:sz="0" w:space="0" w:color="auto" w:frame="1"/>
          </w:rPr>
          <w:t> </w:t>
        </w:r>
      </w:hyperlink>
      <w:hyperlink r:id="rId11" w:tgtFrame="_blank" w:history="1">
        <w:r w:rsidRPr="00B24CE8">
          <w:rPr>
            <w:rStyle w:val="a4"/>
            <w:bdr w:val="none" w:sz="0" w:space="0" w:color="auto" w:frame="1"/>
          </w:rPr>
          <w:t>Комплекс туризма и отдыха «</w:t>
        </w:r>
        <w:proofErr w:type="spellStart"/>
        <w:r w:rsidRPr="00B24CE8">
          <w:rPr>
            <w:rStyle w:val="a4"/>
            <w:bdr w:val="none" w:sz="0" w:space="0" w:color="auto" w:frame="1"/>
          </w:rPr>
          <w:t>Пиренга</w:t>
        </w:r>
        <w:proofErr w:type="spellEnd"/>
        <w:r w:rsidRPr="00B24CE8">
          <w:rPr>
            <w:rStyle w:val="a4"/>
            <w:bdr w:val="none" w:sz="0" w:space="0" w:color="auto" w:frame="1"/>
          </w:rPr>
          <w:t>»</w:t>
        </w:r>
      </w:hyperlink>
      <w:r w:rsidRPr="00B24CE8">
        <w:rPr>
          <w:color w:val="212121"/>
        </w:rPr>
        <w:t xml:space="preserve">, расположенный на берегу озера на границе Лапландского заповедника, порадует своих гостей рыболовными и снегоходными турами. </w:t>
      </w:r>
      <w:bookmarkStart w:id="0" w:name="_GoBack"/>
      <w:bookmarkEnd w:id="0"/>
    </w:p>
    <w:sectPr w:rsidR="00336551" w:rsidRPr="00B24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D3"/>
    <w:rsid w:val="00336551"/>
    <w:rsid w:val="0040730C"/>
    <w:rsid w:val="00567DD3"/>
    <w:rsid w:val="00893E61"/>
    <w:rsid w:val="00AF39B7"/>
    <w:rsid w:val="00B24CE8"/>
    <w:rsid w:val="00B7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8BC6E"/>
  <w15:chartTrackingRefBased/>
  <w15:docId w15:val="{CBE995AA-6E44-4CCA-B05C-A7AF1221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6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76A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6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rmansk.travel/places/73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urmansk.travel/places/73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rmansk.travel/places/738" TargetMode="External"/><Relationship Id="rId11" Type="http://schemas.openxmlformats.org/officeDocument/2006/relationships/hyperlink" Target="https://murmansk.travel/places/231" TargetMode="External"/><Relationship Id="rId5" Type="http://schemas.openxmlformats.org/officeDocument/2006/relationships/hyperlink" Target="https://murmansk.travel/places/678" TargetMode="External"/><Relationship Id="rId10" Type="http://schemas.openxmlformats.org/officeDocument/2006/relationships/hyperlink" Target="https://murmansk.travel/places/231" TargetMode="External"/><Relationship Id="rId4" Type="http://schemas.openxmlformats.org/officeDocument/2006/relationships/hyperlink" Target="https://murmansk.travel/places/233" TargetMode="External"/><Relationship Id="rId9" Type="http://schemas.openxmlformats.org/officeDocument/2006/relationships/hyperlink" Target="https://murmansk.travel/places/7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2023-08-11T02:48:00Z</dcterms:created>
  <dcterms:modified xsi:type="dcterms:W3CDTF">2023-08-27T18:21:00Z</dcterms:modified>
</cp:coreProperties>
</file>